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76C" w:rsidRDefault="00F3742A" w:rsidP="002B34C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="002B34C9" w:rsidRPr="002B34C9">
        <w:rPr>
          <w:rFonts w:ascii="Times New Roman" w:hAnsi="Times New Roman" w:cs="Times New Roman"/>
          <w:sz w:val="28"/>
          <w:szCs w:val="28"/>
          <w:lang w:val="kk-KZ"/>
        </w:rPr>
        <w:t>АСФАЛЬТОБЕТОН ТӨМЕЛЕРІНДЕ ЖАРЫҚШАҚТАРДЫ ЖӨНДЕУ</w:t>
      </w:r>
    </w:p>
    <w:p w:rsidR="00F3742A" w:rsidRPr="00F3742A" w:rsidRDefault="00F3742A" w:rsidP="00F374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 xml:space="preserve">Комитет по делам строительства Министерства индустрии и торговли 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Республики Казахстан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 xml:space="preserve">Государственные нормативы в области архитектуры, 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 xml:space="preserve">градостроительства и строительства 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РУКОВОДЯЩИЕ ДОКУМЕНТЫ В СТРОИТЕЛЬСТВЕ РК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  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СБОРНИК ТИПОВЫХ ТЕХНИЧЕСКИХ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СПЕЦИФИКАЦИЙ ПО СТРОИТЕЛЬСТВУ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И РЕМОНТУ АВТОМОБИЛЬНЫХ ДОРОГ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 III ЧАСТЬ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742A">
        <w:rPr>
          <w:rFonts w:ascii="Times New Roman" w:hAnsi="Times New Roman" w:cs="Times New Roman"/>
          <w:b/>
          <w:bCs/>
          <w:sz w:val="24"/>
          <w:szCs w:val="24"/>
        </w:rPr>
        <w:t>По ремонту автомобильных дорог</w:t>
      </w:r>
    </w:p>
    <w:p w:rsidR="00F3742A" w:rsidRPr="00F3742A" w:rsidRDefault="00F3742A" w:rsidP="00F3742A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F3742A" w:rsidRDefault="00F3742A" w:rsidP="00F3742A">
      <w:pPr>
        <w:ind w:firstLine="709"/>
        <w:jc w:val="both"/>
        <w:rPr>
          <w:b/>
          <w:color w:val="000000"/>
          <w:sz w:val="24"/>
          <w:szCs w:val="24"/>
          <w:u w:val="single"/>
        </w:rPr>
      </w:pPr>
      <w:r w:rsidRPr="006B0CAD">
        <w:rPr>
          <w:rFonts w:ascii="Times New Roman" w:hAnsi="Times New Roman" w:cs="Times New Roman"/>
          <w:b/>
          <w:bCs/>
        </w:rPr>
        <w:t xml:space="preserve">7.1 </w:t>
      </w:r>
      <w:r>
        <w:rPr>
          <w:rFonts w:ascii="Times New Roman" w:hAnsi="Times New Roman" w:cs="Times New Roman"/>
          <w:b/>
          <w:bCs/>
          <w:lang w:val="kk-KZ"/>
        </w:rPr>
        <w:t xml:space="preserve">Жарықшақтар түрінде жамылғы төсемесінің бүліну себептері </w:t>
      </w:r>
    </w:p>
    <w:p w:rsidR="00F3742A" w:rsidRDefault="00F3742A" w:rsidP="00F3742A">
      <w:pPr>
        <w:pStyle w:val="aa"/>
        <w:shd w:val="clear" w:color="auto" w:fill="auto"/>
        <w:spacing w:line="240" w:lineRule="auto"/>
        <w:ind w:firstLine="689"/>
        <w:rPr>
          <w:b/>
          <w:bCs/>
          <w:lang w:val="kk-KZ"/>
        </w:rPr>
      </w:pPr>
      <w:r>
        <w:rPr>
          <w:b/>
          <w:bCs/>
          <w:lang w:val="kk-KZ"/>
        </w:rPr>
        <w:t xml:space="preserve">Жарықшақтар түрінде жамылғы төсемесінің бүлінудің негізгі себептері: 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көліктік жүктемелердің әсерлері;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ауа температураларының күрт өзгеруі;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өте төмен теріс температура;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т</w:t>
      </w:r>
      <w:r w:rsidRPr="00F3742A">
        <w:rPr>
          <w:rStyle w:val="12"/>
          <w:color w:val="000000"/>
          <w:sz w:val="24"/>
          <w:szCs w:val="24"/>
        </w:rPr>
        <w:t>өменгі қабаттардағы жарықшақтар мен тігістер</w:t>
      </w:r>
      <w:r>
        <w:rPr>
          <w:rStyle w:val="12"/>
          <w:color w:val="000000"/>
          <w:sz w:val="24"/>
          <w:szCs w:val="24"/>
          <w:lang w:val="kk-KZ"/>
        </w:rPr>
        <w:t>;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 xml:space="preserve">төсеме </w:t>
      </w:r>
      <w:r w:rsidRPr="00F3742A">
        <w:rPr>
          <w:rStyle w:val="12"/>
          <w:color w:val="000000"/>
          <w:sz w:val="24"/>
          <w:szCs w:val="24"/>
        </w:rPr>
        <w:t xml:space="preserve">көршілес </w:t>
      </w:r>
      <w:r>
        <w:rPr>
          <w:rStyle w:val="12"/>
          <w:color w:val="000000"/>
          <w:sz w:val="24"/>
          <w:szCs w:val="24"/>
          <w:lang w:val="kk-KZ"/>
        </w:rPr>
        <w:t>қабаттары</w:t>
      </w:r>
      <w:r w:rsidRPr="00F3742A">
        <w:rPr>
          <w:rStyle w:val="12"/>
          <w:color w:val="000000"/>
          <w:sz w:val="24"/>
          <w:szCs w:val="24"/>
        </w:rPr>
        <w:t xml:space="preserve"> материалдарының термофизикалық қасиеттеріндегі айырмашылық</w:t>
      </w:r>
      <w:r>
        <w:rPr>
          <w:rStyle w:val="12"/>
          <w:color w:val="000000"/>
          <w:sz w:val="24"/>
          <w:szCs w:val="24"/>
          <w:lang w:val="kk-KZ"/>
        </w:rPr>
        <w:t>;</w:t>
      </w:r>
    </w:p>
    <w:p w:rsidR="00F3742A" w:rsidRPr="00AD6D16" w:rsidRDefault="00F3742A" w:rsidP="00F3742A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топырақ үйіндісі және жол жамылғысы қабаттарын</w:t>
      </w:r>
      <w:r w:rsidR="00EC0C3D">
        <w:rPr>
          <w:rStyle w:val="12"/>
          <w:color w:val="000000"/>
          <w:sz w:val="24"/>
          <w:szCs w:val="24"/>
          <w:lang w:val="kk-KZ"/>
        </w:rPr>
        <w:t>ың</w:t>
      </w:r>
      <w:r>
        <w:rPr>
          <w:rStyle w:val="12"/>
          <w:color w:val="000000"/>
          <w:sz w:val="24"/>
          <w:szCs w:val="24"/>
          <w:lang w:val="kk-KZ"/>
        </w:rPr>
        <w:t xml:space="preserve"> бірқалыпсыз тегістелуі;</w:t>
      </w:r>
    </w:p>
    <w:p w:rsidR="00F3742A" w:rsidRPr="00AD6D16" w:rsidRDefault="00EC0C3D" w:rsidP="00EC0C3D">
      <w:pPr>
        <w:pStyle w:val="aa"/>
        <w:numPr>
          <w:ilvl w:val="0"/>
          <w:numId w:val="5"/>
        </w:numPr>
        <w:shd w:val="clear" w:color="auto" w:fill="auto"/>
        <w:spacing w:line="240" w:lineRule="auto"/>
        <w:rPr>
          <w:rStyle w:val="12"/>
          <w:sz w:val="24"/>
          <w:szCs w:val="24"/>
        </w:rPr>
      </w:pPr>
      <w:r w:rsidRPr="00EC0C3D">
        <w:rPr>
          <w:rStyle w:val="12"/>
          <w:color w:val="000000"/>
          <w:sz w:val="24"/>
          <w:szCs w:val="24"/>
        </w:rPr>
        <w:t>жол жамылғысында жарықшақтар торы пайда болуымен бірге жүретін ісінудің қалыптасуы</w:t>
      </w:r>
      <w:r w:rsidR="00F3742A" w:rsidRPr="00AD6D16">
        <w:rPr>
          <w:rStyle w:val="12"/>
          <w:color w:val="000000"/>
          <w:sz w:val="24"/>
          <w:szCs w:val="24"/>
        </w:rPr>
        <w:t>.</w:t>
      </w:r>
    </w:p>
    <w:p w:rsidR="00EC0C3D" w:rsidRDefault="00EC0C3D" w:rsidP="00F3742A">
      <w:pPr>
        <w:pStyle w:val="aa"/>
        <w:shd w:val="clear" w:color="auto" w:fill="auto"/>
        <w:spacing w:line="240" w:lineRule="auto"/>
        <w:ind w:firstLine="689"/>
        <w:rPr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u w:val="single"/>
          <w:lang w:val="kk-KZ"/>
        </w:rPr>
        <w:t>Жарықшақтар</w:t>
      </w:r>
      <w:r>
        <w:rPr>
          <w:color w:val="000000"/>
          <w:sz w:val="24"/>
          <w:szCs w:val="24"/>
          <w:lang w:val="kk-KZ"/>
        </w:rPr>
        <w:t xml:space="preserve"> – опырылып бұзылу нәтижесінде пайда болатын деформациялар және пайда болу себептері бойынша ерекшеленеді.</w:t>
      </w:r>
    </w:p>
    <w:p w:rsidR="00EC0C3D" w:rsidRPr="00EC0C3D" w:rsidRDefault="00EC0C3D" w:rsidP="00EC0C3D">
      <w:pPr>
        <w:pStyle w:val="aa"/>
        <w:shd w:val="clear" w:color="auto" w:fill="auto"/>
        <w:spacing w:line="240" w:lineRule="auto"/>
        <w:ind w:firstLine="689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Автомобиль жолдары және аэродром асфальтобетон жамылғы төсемелерінде пайда болу себептері бойынша жарықшақтардың түрге бөлінуі:</w:t>
      </w:r>
    </w:p>
    <w:p w:rsidR="00F3742A" w:rsidRPr="00743329" w:rsidRDefault="00F3742A" w:rsidP="00F3742A">
      <w:pPr>
        <w:pStyle w:val="aa"/>
        <w:numPr>
          <w:ilvl w:val="0"/>
          <w:numId w:val="4"/>
        </w:numPr>
        <w:shd w:val="clear" w:color="auto" w:fill="auto"/>
        <w:spacing w:line="240" w:lineRule="auto"/>
        <w:rPr>
          <w:sz w:val="24"/>
          <w:szCs w:val="24"/>
        </w:rPr>
      </w:pPr>
      <w:r w:rsidRPr="00743329">
        <w:rPr>
          <w:rStyle w:val="12"/>
          <w:color w:val="000000"/>
          <w:sz w:val="24"/>
          <w:szCs w:val="24"/>
        </w:rPr>
        <w:t>температур</w:t>
      </w:r>
      <w:r w:rsidR="00EC0C3D">
        <w:rPr>
          <w:rStyle w:val="12"/>
          <w:color w:val="000000"/>
          <w:sz w:val="24"/>
          <w:szCs w:val="24"/>
          <w:lang w:val="kk-KZ"/>
        </w:rPr>
        <w:t>алық</w:t>
      </w:r>
      <w:r w:rsidRPr="00743329">
        <w:rPr>
          <w:rStyle w:val="12"/>
          <w:color w:val="000000"/>
          <w:sz w:val="24"/>
          <w:szCs w:val="24"/>
        </w:rPr>
        <w:t>;</w:t>
      </w:r>
    </w:p>
    <w:p w:rsidR="00F3742A" w:rsidRPr="00743329" w:rsidRDefault="00EC0C3D" w:rsidP="00F3742A">
      <w:pPr>
        <w:pStyle w:val="aa"/>
        <w:numPr>
          <w:ilvl w:val="0"/>
          <w:numId w:val="4"/>
        </w:numPr>
        <w:shd w:val="clear" w:color="auto" w:fill="auto"/>
        <w:spacing w:line="240" w:lineRule="auto"/>
        <w:rPr>
          <w:sz w:val="24"/>
          <w:szCs w:val="24"/>
        </w:rPr>
      </w:pPr>
      <w:r>
        <w:rPr>
          <w:rStyle w:val="12"/>
          <w:color w:val="000000"/>
          <w:sz w:val="24"/>
          <w:szCs w:val="24"/>
          <w:lang w:val="kk-KZ"/>
        </w:rPr>
        <w:t>шағылған (</w:t>
      </w:r>
      <w:r w:rsidR="00F3742A" w:rsidRPr="00743329">
        <w:rPr>
          <w:rStyle w:val="12"/>
          <w:color w:val="000000"/>
          <w:sz w:val="24"/>
          <w:szCs w:val="24"/>
        </w:rPr>
        <w:t>отраженные</w:t>
      </w:r>
      <w:r>
        <w:rPr>
          <w:rStyle w:val="12"/>
          <w:color w:val="000000"/>
          <w:sz w:val="24"/>
          <w:szCs w:val="24"/>
          <w:lang w:val="kk-KZ"/>
        </w:rPr>
        <w:t>)</w:t>
      </w:r>
      <w:r w:rsidR="00F3742A" w:rsidRPr="00743329">
        <w:rPr>
          <w:rStyle w:val="12"/>
          <w:color w:val="000000"/>
          <w:sz w:val="24"/>
          <w:szCs w:val="24"/>
        </w:rPr>
        <w:t>;</w:t>
      </w:r>
    </w:p>
    <w:p w:rsidR="00F3742A" w:rsidRPr="00EC0C3D" w:rsidRDefault="00EF1814" w:rsidP="00F3742A">
      <w:pPr>
        <w:pStyle w:val="aa"/>
        <w:numPr>
          <w:ilvl w:val="0"/>
          <w:numId w:val="4"/>
        </w:numPr>
        <w:shd w:val="clear" w:color="auto" w:fill="auto"/>
        <w:spacing w:line="240" w:lineRule="auto"/>
        <w:rPr>
          <w:rStyle w:val="12"/>
          <w:sz w:val="24"/>
          <w:szCs w:val="24"/>
          <w:shd w:val="clear" w:color="auto" w:fill="auto"/>
        </w:rPr>
      </w:pPr>
      <w:r>
        <w:rPr>
          <w:rStyle w:val="12"/>
          <w:color w:val="000000"/>
          <w:sz w:val="24"/>
          <w:szCs w:val="24"/>
          <w:lang w:val="kk-KZ"/>
        </w:rPr>
        <w:t>күштік немесе шаршау (силовые или усталостные)</w:t>
      </w:r>
      <w:r w:rsidR="00F3742A" w:rsidRPr="00743329">
        <w:rPr>
          <w:rStyle w:val="12"/>
          <w:color w:val="000000"/>
          <w:sz w:val="24"/>
          <w:szCs w:val="24"/>
        </w:rPr>
        <w:t>;</w:t>
      </w:r>
    </w:p>
    <w:p w:rsidR="00EC0C3D" w:rsidRPr="00743329" w:rsidRDefault="00EF1814" w:rsidP="00F3742A">
      <w:pPr>
        <w:pStyle w:val="aa"/>
        <w:numPr>
          <w:ilvl w:val="0"/>
          <w:numId w:val="4"/>
        </w:numPr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  <w:lang w:val="kk-KZ"/>
        </w:rPr>
        <w:t>технологиялық.</w:t>
      </w:r>
    </w:p>
    <w:p w:rsidR="00EF1814" w:rsidRDefault="00EF1814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EF1814" w:rsidRDefault="00EF1814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Асфальтбетон жамылғыларындағы </w:t>
      </w:r>
      <w:r w:rsidRPr="00EF1814">
        <w:rPr>
          <w:rFonts w:ascii="Times New Roman" w:hAnsi="Times New Roman" w:cs="Times New Roman"/>
          <w:b/>
          <w:bCs/>
          <w:sz w:val="24"/>
          <w:szCs w:val="24"/>
          <w:u w:val="single"/>
          <w:lang w:val="kk-KZ"/>
        </w:rPr>
        <w:t>температуралық жарықшақтардың қалыптасуының негізгі себебі</w:t>
      </w: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– </w:t>
      </w: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төменгі температурада асфальтбетонның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созылуға </w:t>
      </w: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>жеткіліксіз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беріктілігі және </w:t>
      </w: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>деформациялану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ы.</w:t>
      </w:r>
      <w:r w:rsidRPr="00EF1814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</w:p>
    <w:p w:rsidR="00EF1814" w:rsidRDefault="006E0A98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E0A9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Температуралық жарықшақтар арасындағы ара қашықтық олардың пайда болу сәтінде әдетте </w:t>
      </w:r>
      <w:r w:rsidRPr="006E0A98">
        <w:rPr>
          <w:rFonts w:ascii="Times New Roman" w:hAnsi="Times New Roman" w:cs="Times New Roman"/>
          <w:b/>
          <w:bCs/>
          <w:sz w:val="24"/>
          <w:szCs w:val="24"/>
          <w:lang w:val="kk-KZ"/>
        </w:rPr>
        <w:t>24-25 м</w:t>
      </w:r>
      <w:r w:rsidRPr="006E0A9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; кейінірек, асфальтобетон тұтқырғышы ескіргенде жарықшалар арасындағы интервал </w:t>
      </w:r>
      <w:r w:rsidRPr="006E0A98">
        <w:rPr>
          <w:rFonts w:ascii="Times New Roman" w:hAnsi="Times New Roman" w:cs="Times New Roman"/>
          <w:b/>
          <w:bCs/>
          <w:sz w:val="24"/>
          <w:szCs w:val="24"/>
          <w:lang w:val="kk-KZ"/>
        </w:rPr>
        <w:t>12 м</w:t>
      </w:r>
      <w:r w:rsidRPr="006E0A98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-ге дейін төмендейді, ал температуралық жарқшақтар арасындағы соңғы ара қашықтық интервалы әдетте </w:t>
      </w:r>
      <w:r w:rsidRPr="006E0A98">
        <w:rPr>
          <w:rFonts w:ascii="Times New Roman" w:hAnsi="Times New Roman" w:cs="Times New Roman"/>
          <w:b/>
          <w:bCs/>
          <w:sz w:val="24"/>
          <w:szCs w:val="24"/>
          <w:lang w:val="kk-KZ"/>
        </w:rPr>
        <w:t>6 м</w:t>
      </w:r>
      <w:r w:rsidRPr="006E0A98">
        <w:rPr>
          <w:rFonts w:ascii="Times New Roman" w:hAnsi="Times New Roman" w:cs="Times New Roman"/>
          <w:bCs/>
          <w:sz w:val="24"/>
          <w:szCs w:val="24"/>
          <w:lang w:val="kk-KZ"/>
        </w:rPr>
        <w:t>-ді құрайды.</w:t>
      </w:r>
    </w:p>
    <w:p w:rsidR="006E0A98" w:rsidRDefault="006E0A98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6E0A98" w:rsidRDefault="006E0A98" w:rsidP="006E0A9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D6D16">
        <w:rPr>
          <w:rFonts w:ascii="Times New Roman" w:hAnsi="Times New Roman" w:cs="Times New Roman"/>
        </w:rPr>
        <w:fldChar w:fldCharType="begin"/>
      </w:r>
      <w:r w:rsidRPr="00AD6D16">
        <w:rPr>
          <w:rFonts w:ascii="Times New Roman" w:hAnsi="Times New Roman" w:cs="Times New Roman"/>
        </w:rPr>
        <w:instrText xml:space="preserve"> INCLUDEPICTURE "https://www.bsc.by/sites/bsc.by/files/resize/remote/3d31a3863d38fecedddd032813e6dece-200x107.jpg" \* MERGEFORMATINET </w:instrText>
      </w:r>
      <w:r w:rsidRPr="00AD6D16">
        <w:rPr>
          <w:rFonts w:ascii="Times New Roman" w:hAnsi="Times New Roman" w:cs="Times New Roman"/>
        </w:rPr>
        <w:fldChar w:fldCharType="separate"/>
      </w:r>
      <w:r w:rsidR="00B83D41">
        <w:rPr>
          <w:rFonts w:ascii="Times New Roman" w:hAnsi="Times New Roman" w:cs="Times New Roman"/>
        </w:rPr>
        <w:fldChar w:fldCharType="begin"/>
      </w:r>
      <w:r w:rsidR="00B83D41">
        <w:rPr>
          <w:rFonts w:ascii="Times New Roman" w:hAnsi="Times New Roman" w:cs="Times New Roman"/>
        </w:rPr>
        <w:instrText xml:space="preserve"> </w:instrText>
      </w:r>
      <w:r w:rsidR="00B83D41">
        <w:rPr>
          <w:rFonts w:ascii="Times New Roman" w:hAnsi="Times New Roman" w:cs="Times New Roman"/>
        </w:rPr>
        <w:instrText>INCLUDEPICTURE  "https://www.bsc.by/sites/bsc.by/files/resize/remote/3d31a3863d38fecedddd032813e6dece-200x107.jpg" \* MERGEFORMATINET</w:instrText>
      </w:r>
      <w:r w:rsidR="00B83D41">
        <w:rPr>
          <w:rFonts w:ascii="Times New Roman" w:hAnsi="Times New Roman" w:cs="Times New Roman"/>
        </w:rPr>
        <w:instrText xml:space="preserve"> </w:instrText>
      </w:r>
      <w:r w:rsidR="00B83D41">
        <w:rPr>
          <w:rFonts w:ascii="Times New Roman" w:hAnsi="Times New Roman" w:cs="Times New Roman"/>
        </w:rPr>
        <w:fldChar w:fldCharType="separate"/>
      </w:r>
      <w:r w:rsidR="00FB170F"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ис2б" style="width:149.25pt;height:80.25pt">
            <v:imagedata r:id="rId5" r:href="rId6"/>
          </v:shape>
        </w:pict>
      </w:r>
      <w:r w:rsidR="00B83D41">
        <w:rPr>
          <w:rFonts w:ascii="Times New Roman" w:hAnsi="Times New Roman" w:cs="Times New Roman"/>
        </w:rPr>
        <w:fldChar w:fldCharType="end"/>
      </w:r>
      <w:r w:rsidRPr="00AD6D16">
        <w:rPr>
          <w:rFonts w:ascii="Times New Roman" w:hAnsi="Times New Roman" w:cs="Times New Roman"/>
        </w:rPr>
        <w:fldChar w:fldCharType="end"/>
      </w:r>
    </w:p>
    <w:p w:rsidR="006E0A98" w:rsidRDefault="006E0A98" w:rsidP="006E0A9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E0A98" w:rsidRPr="006E0A98" w:rsidRDefault="006E0A98" w:rsidP="006E0A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E0A98">
        <w:rPr>
          <w:rFonts w:ascii="Times New Roman" w:hAnsi="Times New Roman" w:cs="Times New Roman"/>
          <w:sz w:val="24"/>
          <w:szCs w:val="24"/>
        </w:rPr>
        <w:tab/>
      </w:r>
      <w:r w:rsidRPr="006E0A98">
        <w:rPr>
          <w:rFonts w:ascii="Times New Roman" w:hAnsi="Times New Roman" w:cs="Times New Roman"/>
          <w:sz w:val="24"/>
          <w:szCs w:val="24"/>
          <w:lang w:val="kk-KZ"/>
        </w:rPr>
        <w:t>7.1.1 – сурет – Температуралық жарықшақтар</w:t>
      </w:r>
    </w:p>
    <w:p w:rsidR="006E0A98" w:rsidRPr="006E0A98" w:rsidRDefault="006E0A98" w:rsidP="00192B25">
      <w:pPr>
        <w:spacing w:after="0" w:line="240" w:lineRule="auto"/>
        <w:jc w:val="both"/>
        <w:rPr>
          <w:rStyle w:val="12"/>
          <w:sz w:val="24"/>
          <w:szCs w:val="24"/>
          <w:lang w:val="kk-KZ"/>
        </w:rPr>
      </w:pPr>
      <w:r>
        <w:rPr>
          <w:rStyle w:val="12"/>
          <w:sz w:val="24"/>
          <w:szCs w:val="24"/>
        </w:rPr>
        <w:lastRenderedPageBreak/>
        <w:tab/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Жарықшақтар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арасында айқын анықталған интервалдан басқа, температура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лық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жарықшақтардың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="00EE3240" w:rsidRPr="00192B25">
        <w:rPr>
          <w:rFonts w:ascii="Times New Roman" w:hAnsi="Times New Roman" w:cs="Times New Roman"/>
          <w:b/>
          <w:bCs/>
          <w:sz w:val="24"/>
          <w:szCs w:val="24"/>
          <w:u w:val="single"/>
          <w:lang w:val="kk-KZ"/>
        </w:rPr>
        <w:t>сыртқы белгілерінің бірі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– с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ыртқы ауа температурасының өзгеруіне байланысты (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соның ішінде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күнделікті температура айырмашылығын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д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а) жарық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шақ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тар ашылу ені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нің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өзгер</w:t>
      </w:r>
      <w:r w:rsidR="00EE3240">
        <w:rPr>
          <w:rFonts w:ascii="Times New Roman" w:hAnsi="Times New Roman" w:cs="Times New Roman"/>
          <w:bCs/>
          <w:sz w:val="24"/>
          <w:szCs w:val="24"/>
          <w:lang w:val="kk-KZ"/>
        </w:rPr>
        <w:t>уі</w:t>
      </w:r>
      <w:r w:rsidR="00EE3240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,</w:t>
      </w:r>
      <w:r w:rsidR="00192B25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="00192B25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жарық</w:t>
      </w:r>
      <w:r w:rsidR="00192B25">
        <w:rPr>
          <w:rFonts w:ascii="Times New Roman" w:hAnsi="Times New Roman" w:cs="Times New Roman"/>
          <w:bCs/>
          <w:sz w:val="24"/>
          <w:szCs w:val="24"/>
          <w:lang w:val="kk-KZ"/>
        </w:rPr>
        <w:t>шалар</w:t>
      </w:r>
      <w:r w:rsidR="00192B25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="00192B25">
        <w:rPr>
          <w:rFonts w:ascii="Times New Roman" w:hAnsi="Times New Roman" w:cs="Times New Roman"/>
          <w:bCs/>
          <w:sz w:val="24"/>
          <w:szCs w:val="24"/>
          <w:lang w:val="kk-KZ"/>
        </w:rPr>
        <w:t>жиектерінде</w:t>
      </w:r>
      <w:r w:rsidR="00192B25" w:rsidRPr="00EE3240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профиль</w:t>
      </w:r>
      <w:r w:rsidR="00192B25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дің </w:t>
      </w:r>
      <w:r w:rsidR="00192B25" w:rsidRPr="00EE3240">
        <w:rPr>
          <w:rFonts w:ascii="Times New Roman" w:hAnsi="Times New Roman" w:cs="Times New Roman"/>
          <w:bCs/>
          <w:sz w:val="24"/>
          <w:szCs w:val="24"/>
          <w:lang w:val="kk-KZ"/>
        </w:rPr>
        <w:t>сәл қис</w:t>
      </w:r>
      <w:r w:rsidR="00192B25">
        <w:rPr>
          <w:rFonts w:ascii="Times New Roman" w:hAnsi="Times New Roman" w:cs="Times New Roman"/>
          <w:bCs/>
          <w:sz w:val="24"/>
          <w:szCs w:val="24"/>
          <w:lang w:val="kk-KZ"/>
        </w:rPr>
        <w:t>аюы.</w:t>
      </w:r>
    </w:p>
    <w:p w:rsidR="00BA1C75" w:rsidRPr="00EE3354" w:rsidRDefault="00EE3354" w:rsidP="00BA1C7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</w:pPr>
      <w:r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(</w:t>
      </w:r>
      <w:r w:rsidR="00192B2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Алғашқы кезеңде температура</w:t>
      </w:r>
      <w:r w:rsidR="00BA1C7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лық</w:t>
      </w:r>
      <w:r w:rsidR="00192B2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 xml:space="preserve"> </w:t>
      </w:r>
      <w:r w:rsidR="00BA1C7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жарықшақтардың</w:t>
      </w:r>
      <w:r w:rsidR="00192B2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 xml:space="preserve"> шеттері зақымдалмайды</w:t>
      </w:r>
      <w:r w:rsidR="00BA1C75"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. Кейіннен автомобиль дөңгелектерінен келетін жүктемелер әсерлерінен шеттері мүжіледі, материалдар опырырлып, жарықшақтарды қоқыспен толтырады (7.1.2 – сурет).</w:t>
      </w:r>
      <w:r w:rsidRPr="00EE3354">
        <w:rPr>
          <w:rFonts w:ascii="Times New Roman" w:hAnsi="Times New Roman" w:cs="Times New Roman"/>
          <w:b/>
          <w:bCs/>
          <w:i/>
          <w:sz w:val="24"/>
          <w:szCs w:val="24"/>
          <w:lang w:val="kk-KZ"/>
        </w:rPr>
        <w:t>)</w:t>
      </w:r>
    </w:p>
    <w:p w:rsidR="00BA1C75" w:rsidRDefault="00BA1C75" w:rsidP="00BA1C7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DD110F">
        <w:rPr>
          <w:noProof/>
          <w:lang w:eastAsia="ru-RU"/>
        </w:rPr>
        <w:drawing>
          <wp:inline distT="0" distB="0" distL="0" distR="0">
            <wp:extent cx="5939790" cy="2616114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61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C75" w:rsidRPr="00EE3354" w:rsidRDefault="00BA1C75" w:rsidP="00EE335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EE3354">
        <w:rPr>
          <w:rFonts w:ascii="Times New Roman" w:hAnsi="Times New Roman" w:cs="Times New Roman"/>
          <w:bCs/>
          <w:sz w:val="24"/>
          <w:szCs w:val="24"/>
          <w:lang w:val="kk-KZ"/>
        </w:rPr>
        <w:t>7.1.2 – сурет – Температуралық және технологиялық жарықшақтар:</w:t>
      </w:r>
    </w:p>
    <w:p w:rsidR="00BA1C75" w:rsidRPr="00EE3354" w:rsidRDefault="00BA1C75" w:rsidP="00EE3354">
      <w:pPr>
        <w:spacing w:after="0" w:line="240" w:lineRule="auto"/>
        <w:ind w:firstLine="709"/>
        <w:jc w:val="both"/>
        <w:rPr>
          <w:rStyle w:val="12"/>
          <w:spacing w:val="0"/>
          <w:sz w:val="24"/>
          <w:szCs w:val="24"/>
          <w:lang w:val="kk-KZ"/>
        </w:rPr>
      </w:pPr>
      <w:r w:rsidRPr="00EE3354">
        <w:rPr>
          <w:rStyle w:val="12"/>
          <w:spacing w:val="0"/>
          <w:sz w:val="24"/>
          <w:szCs w:val="24"/>
          <w:lang w:val="kk-KZ"/>
        </w:rPr>
        <w:t xml:space="preserve">а) а/б дұрыс нығыздалмау нәтижесінде пайда болған жарықшақтар; </w:t>
      </w:r>
    </w:p>
    <w:p w:rsidR="00BA1C75" w:rsidRPr="00FB170F" w:rsidRDefault="00BA1C75" w:rsidP="00EE3354">
      <w:pPr>
        <w:spacing w:after="0" w:line="240" w:lineRule="auto"/>
        <w:ind w:firstLine="709"/>
        <w:jc w:val="both"/>
        <w:rPr>
          <w:rStyle w:val="12"/>
          <w:spacing w:val="0"/>
          <w:sz w:val="24"/>
          <w:szCs w:val="24"/>
          <w:lang w:val="kk-KZ"/>
        </w:rPr>
      </w:pPr>
      <w:r w:rsidRPr="00FB170F">
        <w:rPr>
          <w:rStyle w:val="12"/>
          <w:spacing w:val="0"/>
          <w:sz w:val="24"/>
          <w:szCs w:val="24"/>
          <w:lang w:val="kk-KZ"/>
        </w:rPr>
        <w:t xml:space="preserve">б) </w:t>
      </w:r>
      <w:r w:rsidRPr="00EE3354">
        <w:rPr>
          <w:rStyle w:val="12"/>
          <w:spacing w:val="0"/>
          <w:sz w:val="24"/>
          <w:szCs w:val="24"/>
          <w:lang w:val="kk-KZ"/>
        </w:rPr>
        <w:t>қабаттар түйісуіндегі жарықшақтар</w:t>
      </w:r>
      <w:r w:rsidRPr="00FB170F">
        <w:rPr>
          <w:rStyle w:val="12"/>
          <w:spacing w:val="0"/>
          <w:sz w:val="24"/>
          <w:szCs w:val="24"/>
          <w:lang w:val="kk-KZ"/>
        </w:rPr>
        <w:t>.</w:t>
      </w:r>
    </w:p>
    <w:p w:rsidR="00BA1C75" w:rsidRPr="00FB170F" w:rsidRDefault="00BA1C75" w:rsidP="00BA1C75">
      <w:pPr>
        <w:spacing w:after="0" w:line="240" w:lineRule="auto"/>
        <w:ind w:firstLine="709"/>
        <w:jc w:val="both"/>
        <w:rPr>
          <w:rStyle w:val="12"/>
          <w:sz w:val="24"/>
          <w:szCs w:val="24"/>
          <w:lang w:val="kk-KZ"/>
        </w:rPr>
      </w:pPr>
    </w:p>
    <w:p w:rsidR="00EE3354" w:rsidRPr="00EE3354" w:rsidRDefault="00EE3354" w:rsidP="00BA1C75">
      <w:pPr>
        <w:spacing w:after="0" w:line="240" w:lineRule="auto"/>
        <w:ind w:firstLine="709"/>
        <w:jc w:val="both"/>
        <w:rPr>
          <w:rStyle w:val="12"/>
          <w:spacing w:val="0"/>
          <w:sz w:val="24"/>
          <w:szCs w:val="24"/>
          <w:lang w:val="kk-KZ"/>
        </w:rPr>
      </w:pPr>
      <w:r w:rsidRPr="00FB170F">
        <w:rPr>
          <w:rStyle w:val="12"/>
          <w:color w:val="000000"/>
          <w:spacing w:val="0"/>
          <w:sz w:val="24"/>
          <w:szCs w:val="24"/>
          <w:lang w:val="kk-KZ"/>
        </w:rPr>
        <w:t>Шағыл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ғ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ан жарықшақтардың пайда болуының басты себебі – 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жол жамылғысы негізі және асфальтобетон төсемесінде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пайдаланылатын материалдардың физикалық сипаттамалары арасындағы айырмашылық, о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лардың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арасында жеткілікті жақсы 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іліністің болуы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(мысалы, бетон тақталар немесе цемент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пен күшейтілген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топырақ, ескі асфальтбетонд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ағы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жарықшақтар</w:t>
      </w:r>
      <w:r w:rsidRPr="00FB170F">
        <w:rPr>
          <w:rStyle w:val="12"/>
          <w:color w:val="000000"/>
          <w:spacing w:val="0"/>
          <w:sz w:val="24"/>
          <w:szCs w:val="24"/>
          <w:lang w:val="kk-KZ"/>
        </w:rPr>
        <w:t xml:space="preserve"> және т.б.)</w:t>
      </w:r>
      <w:r w:rsidRPr="00EE3354">
        <w:rPr>
          <w:rStyle w:val="12"/>
          <w:color w:val="000000"/>
          <w:spacing w:val="0"/>
          <w:sz w:val="24"/>
          <w:szCs w:val="24"/>
          <w:lang w:val="kk-KZ"/>
        </w:rPr>
        <w:t>.</w:t>
      </w:r>
    </w:p>
    <w:p w:rsidR="00AB022F" w:rsidRDefault="00EE3354" w:rsidP="00EE3354">
      <w:pPr>
        <w:spacing w:after="0" w:line="240" w:lineRule="auto"/>
        <w:ind w:firstLine="709"/>
        <w:jc w:val="both"/>
        <w:rPr>
          <w:rStyle w:val="12"/>
          <w:color w:val="000000"/>
          <w:sz w:val="24"/>
          <w:szCs w:val="24"/>
          <w:lang w:val="kk-KZ"/>
        </w:rPr>
      </w:pPr>
      <w:r w:rsidRPr="00AB022F">
        <w:rPr>
          <w:rStyle w:val="12"/>
          <w:b/>
          <w:i/>
          <w:color w:val="000000"/>
          <w:spacing w:val="0"/>
          <w:sz w:val="24"/>
          <w:szCs w:val="24"/>
          <w:lang w:val="kk-KZ"/>
        </w:rPr>
        <w:t xml:space="preserve">Шағылған жарықшақтар </w:t>
      </w:r>
      <w:r w:rsidR="00AB022F" w:rsidRPr="00AB022F">
        <w:rPr>
          <w:rStyle w:val="12"/>
          <w:b/>
          <w:i/>
          <w:color w:val="000000"/>
          <w:spacing w:val="0"/>
          <w:sz w:val="24"/>
          <w:szCs w:val="24"/>
          <w:lang w:val="kk-KZ"/>
        </w:rPr>
        <w:t xml:space="preserve">жол </w:t>
      </w:r>
      <w:r w:rsidRPr="00AB022F">
        <w:rPr>
          <w:rStyle w:val="12"/>
          <w:b/>
          <w:i/>
          <w:color w:val="000000"/>
          <w:spacing w:val="0"/>
          <w:sz w:val="24"/>
          <w:szCs w:val="24"/>
          <w:lang w:val="kk-KZ"/>
        </w:rPr>
        <w:t>жамылғы</w:t>
      </w:r>
      <w:r w:rsidR="00AB022F" w:rsidRPr="00AB022F">
        <w:rPr>
          <w:rStyle w:val="12"/>
          <w:b/>
          <w:i/>
          <w:color w:val="000000"/>
          <w:spacing w:val="0"/>
          <w:sz w:val="24"/>
          <w:szCs w:val="24"/>
          <w:lang w:val="kk-KZ"/>
        </w:rPr>
        <w:t>сы</w:t>
      </w:r>
      <w:r w:rsidRPr="00AB022F">
        <w:rPr>
          <w:rStyle w:val="12"/>
          <w:b/>
          <w:i/>
          <w:color w:val="000000"/>
          <w:spacing w:val="0"/>
          <w:sz w:val="24"/>
          <w:szCs w:val="24"/>
          <w:lang w:val="kk-KZ"/>
        </w:rPr>
        <w:t xml:space="preserve"> негізі материалындағы жарықшақтар және тігістер үстіндегі</w:t>
      </w:r>
      <w:r w:rsidRPr="00AB022F">
        <w:rPr>
          <w:rStyle w:val="12"/>
          <w:b/>
          <w:i/>
          <w:color w:val="000000"/>
          <w:sz w:val="24"/>
          <w:szCs w:val="24"/>
          <w:lang w:val="kk-KZ"/>
        </w:rPr>
        <w:t xml:space="preserve"> асфальтобетонда кернеулер шоғырланғанда пайда болады.</w:t>
      </w:r>
    </w:p>
    <w:p w:rsidR="00AB022F" w:rsidRDefault="00AB022F" w:rsidP="00EE3354">
      <w:pPr>
        <w:spacing w:after="0" w:line="240" w:lineRule="auto"/>
        <w:ind w:firstLine="709"/>
        <w:jc w:val="both"/>
        <w:rPr>
          <w:rStyle w:val="12"/>
          <w:color w:val="000000"/>
          <w:sz w:val="24"/>
          <w:szCs w:val="24"/>
          <w:lang w:val="kk-KZ"/>
        </w:rPr>
      </w:pPr>
      <w:r w:rsidRPr="00AB022F">
        <w:rPr>
          <w:rStyle w:val="12"/>
          <w:color w:val="000000"/>
          <w:sz w:val="24"/>
          <w:szCs w:val="24"/>
          <w:lang w:val="kk-KZ"/>
        </w:rPr>
        <w:t>Шағылған жарықшақтардың сыртқы ерекшеліктері</w:t>
      </w:r>
      <w:r>
        <w:rPr>
          <w:rStyle w:val="12"/>
          <w:color w:val="000000"/>
          <w:sz w:val="24"/>
          <w:szCs w:val="24"/>
          <w:lang w:val="kk-KZ"/>
        </w:rPr>
        <w:t>:</w:t>
      </w:r>
    </w:p>
    <w:p w:rsidR="001C3B2A" w:rsidRDefault="001C3B2A" w:rsidP="00E45B15">
      <w:pPr>
        <w:pStyle w:val="a6"/>
        <w:numPr>
          <w:ilvl w:val="0"/>
          <w:numId w:val="6"/>
        </w:numPr>
        <w:spacing w:after="0" w:line="240" w:lineRule="auto"/>
        <w:jc w:val="both"/>
        <w:rPr>
          <w:rStyle w:val="12"/>
          <w:color w:val="000000"/>
          <w:sz w:val="24"/>
          <w:szCs w:val="24"/>
          <w:lang w:val="kk-KZ"/>
        </w:rPr>
      </w:pPr>
      <w:r>
        <w:rPr>
          <w:rStyle w:val="12"/>
          <w:color w:val="000000"/>
          <w:sz w:val="24"/>
          <w:szCs w:val="24"/>
          <w:lang w:val="kk-KZ"/>
        </w:rPr>
        <w:t>жарықшақтар арақашықтығы жамылғы негізіндегі тігістер және жарықшақтар ара қашықтығына тең;</w:t>
      </w:r>
    </w:p>
    <w:p w:rsidR="001C3B2A" w:rsidRDefault="001C3B2A" w:rsidP="00E45B15">
      <w:pPr>
        <w:pStyle w:val="a6"/>
        <w:numPr>
          <w:ilvl w:val="0"/>
          <w:numId w:val="6"/>
        </w:numPr>
        <w:spacing w:after="0" w:line="240" w:lineRule="auto"/>
        <w:jc w:val="both"/>
        <w:rPr>
          <w:rStyle w:val="12"/>
          <w:color w:val="000000"/>
          <w:sz w:val="24"/>
          <w:szCs w:val="24"/>
          <w:lang w:val="kk-KZ"/>
        </w:rPr>
      </w:pPr>
      <w:r>
        <w:rPr>
          <w:rStyle w:val="12"/>
          <w:color w:val="000000"/>
          <w:sz w:val="24"/>
          <w:szCs w:val="24"/>
          <w:lang w:val="kk-KZ"/>
        </w:rPr>
        <w:t>ашылу ені;</w:t>
      </w:r>
    </w:p>
    <w:p w:rsidR="00AB022F" w:rsidRPr="00E45B15" w:rsidRDefault="009F7971" w:rsidP="00E45B15">
      <w:pPr>
        <w:pStyle w:val="a6"/>
        <w:numPr>
          <w:ilvl w:val="0"/>
          <w:numId w:val="6"/>
        </w:numPr>
        <w:spacing w:after="0" w:line="240" w:lineRule="auto"/>
        <w:jc w:val="both"/>
        <w:rPr>
          <w:rStyle w:val="12"/>
          <w:color w:val="000000"/>
          <w:sz w:val="24"/>
          <w:szCs w:val="24"/>
          <w:lang w:val="kk-KZ"/>
        </w:rPr>
      </w:pPr>
      <w:r>
        <w:rPr>
          <w:rStyle w:val="12"/>
          <w:color w:val="000000"/>
          <w:sz w:val="24"/>
          <w:szCs w:val="24"/>
          <w:lang w:val="kk-KZ"/>
        </w:rPr>
        <w:t>үлен</w:t>
      </w:r>
      <w:r w:rsidR="001C3B2A">
        <w:rPr>
          <w:rStyle w:val="12"/>
          <w:color w:val="000000"/>
          <w:sz w:val="24"/>
          <w:szCs w:val="24"/>
          <w:lang w:val="kk-KZ"/>
        </w:rPr>
        <w:t xml:space="preserve"> </w:t>
      </w:r>
      <w:r w:rsidR="001C3B2A" w:rsidRPr="001C3B2A">
        <w:rPr>
          <w:rStyle w:val="12"/>
          <w:color w:val="000000"/>
          <w:sz w:val="24"/>
          <w:szCs w:val="24"/>
          <w:lang w:val="kk-KZ"/>
        </w:rPr>
        <w:t>ирелеңділігі</w:t>
      </w:r>
      <w:r>
        <w:rPr>
          <w:rStyle w:val="12"/>
          <w:color w:val="000000"/>
          <w:sz w:val="24"/>
          <w:szCs w:val="24"/>
          <w:lang w:val="kk-KZ"/>
        </w:rPr>
        <w:t xml:space="preserve"> (</w:t>
      </w:r>
      <w:r w:rsidRPr="009F7971">
        <w:rPr>
          <w:rStyle w:val="12"/>
          <w:sz w:val="24"/>
          <w:szCs w:val="24"/>
          <w:lang w:val="kk-KZ"/>
        </w:rPr>
        <w:t>большая извилистость</w:t>
      </w:r>
      <w:r>
        <w:rPr>
          <w:rStyle w:val="12"/>
          <w:sz w:val="24"/>
          <w:szCs w:val="24"/>
          <w:lang w:val="kk-KZ"/>
        </w:rPr>
        <w:t>).</w:t>
      </w:r>
      <w:r w:rsidR="001C3B2A">
        <w:rPr>
          <w:rStyle w:val="12"/>
          <w:color w:val="000000"/>
          <w:sz w:val="24"/>
          <w:szCs w:val="24"/>
          <w:lang w:val="kk-KZ"/>
        </w:rPr>
        <w:t xml:space="preserve"> </w:t>
      </w:r>
    </w:p>
    <w:p w:rsidR="00BA1C75" w:rsidRDefault="00BA1C75" w:rsidP="009F7971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9F7971" w:rsidRDefault="009F7971" w:rsidP="009F7971">
      <w:pPr>
        <w:spacing w:after="0" w:line="240" w:lineRule="auto"/>
        <w:jc w:val="center"/>
      </w:pPr>
      <w:r>
        <w:fldChar w:fldCharType="begin"/>
      </w:r>
      <w:r>
        <w:instrText xml:space="preserve"> INCLUDEPICTURE "https://www.bsc.by/sites/bsc.by/files/resize/remote/0997122cf304dda035a8fe2893ae061e-200x113.jpg" \* MERGEFORMATINET </w:instrText>
      </w:r>
      <w:r>
        <w:fldChar w:fldCharType="separate"/>
      </w:r>
      <w:r w:rsidR="00B83D41">
        <w:fldChar w:fldCharType="begin"/>
      </w:r>
      <w:r w:rsidR="00B83D41">
        <w:instrText xml:space="preserve"> </w:instrText>
      </w:r>
      <w:r w:rsidR="00B83D41">
        <w:instrText>INCLUDEPICTURE  "https://www.bsc.by/sites/bsc.by/files/resize/remote/0997122cf304dda035a8fe2893ae061e-200x113.jpg" \* MERGEFORMATINET</w:instrText>
      </w:r>
      <w:r w:rsidR="00B83D41">
        <w:instrText xml:space="preserve"> </w:instrText>
      </w:r>
      <w:r w:rsidR="00B83D41">
        <w:fldChar w:fldCharType="separate"/>
      </w:r>
      <w:r w:rsidR="00FB170F">
        <w:pict>
          <v:shape id="_x0000_i1026" type="#_x0000_t75" alt="рис2а" style="width:149.25pt;height:84pt">
            <v:imagedata r:id="rId8" r:href="rId9"/>
          </v:shape>
        </w:pict>
      </w:r>
      <w:r w:rsidR="00B83D41">
        <w:fldChar w:fldCharType="end"/>
      </w:r>
      <w:r>
        <w:fldChar w:fldCharType="end"/>
      </w:r>
    </w:p>
    <w:p w:rsidR="009F7971" w:rsidRDefault="009F7971" w:rsidP="009F7971">
      <w:pPr>
        <w:spacing w:after="0" w:line="240" w:lineRule="auto"/>
        <w:jc w:val="center"/>
      </w:pPr>
    </w:p>
    <w:p w:rsidR="009F7971" w:rsidRDefault="009F7971" w:rsidP="009F7971">
      <w:pPr>
        <w:spacing w:after="0" w:line="240" w:lineRule="auto"/>
        <w:jc w:val="center"/>
      </w:pPr>
      <w:r w:rsidRPr="00DD110F">
        <w:rPr>
          <w:noProof/>
          <w:lang w:eastAsia="ru-RU"/>
        </w:rPr>
        <w:lastRenderedPageBreak/>
        <w:drawing>
          <wp:inline distT="0" distB="0" distL="0" distR="0">
            <wp:extent cx="5939790" cy="202344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02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971" w:rsidRDefault="009F7971" w:rsidP="009F7971">
      <w:pPr>
        <w:spacing w:after="0" w:line="240" w:lineRule="auto"/>
        <w:jc w:val="center"/>
      </w:pPr>
    </w:p>
    <w:p w:rsidR="009F7971" w:rsidRPr="009F7971" w:rsidRDefault="009F7971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F7971">
        <w:rPr>
          <w:rFonts w:ascii="Times New Roman" w:hAnsi="Times New Roman" w:cs="Times New Roman"/>
          <w:sz w:val="24"/>
          <w:szCs w:val="24"/>
          <w:lang w:val="kk-KZ"/>
        </w:rPr>
        <w:t xml:space="preserve">7.1.3 – сурет – </w:t>
      </w:r>
      <w:r>
        <w:rPr>
          <w:rFonts w:ascii="Times New Roman" w:hAnsi="Times New Roman" w:cs="Times New Roman"/>
          <w:sz w:val="24"/>
          <w:szCs w:val="24"/>
          <w:lang w:val="kk-KZ"/>
        </w:rPr>
        <w:t>Шағылған жарықшақтар:</w:t>
      </w:r>
    </w:p>
    <w:p w:rsidR="009F7971" w:rsidRPr="009F7971" w:rsidRDefault="009F7971" w:rsidP="009F7971">
      <w:pPr>
        <w:pStyle w:val="aa"/>
        <w:shd w:val="clear" w:color="auto" w:fill="auto"/>
        <w:spacing w:line="240" w:lineRule="auto"/>
        <w:ind w:firstLine="720"/>
        <w:rPr>
          <w:sz w:val="24"/>
          <w:szCs w:val="24"/>
          <w:lang w:val="kk-KZ"/>
        </w:rPr>
      </w:pPr>
      <w:r w:rsidRPr="009F7971">
        <w:rPr>
          <w:rStyle w:val="12"/>
          <w:color w:val="000000"/>
          <w:sz w:val="24"/>
          <w:szCs w:val="24"/>
          <w:lang w:val="kk-KZ"/>
        </w:rPr>
        <w:t xml:space="preserve">а) </w:t>
      </w:r>
      <w:r>
        <w:rPr>
          <w:rStyle w:val="12"/>
          <w:color w:val="000000"/>
          <w:sz w:val="24"/>
          <w:szCs w:val="24"/>
          <w:lang w:val="kk-KZ"/>
        </w:rPr>
        <w:t>горизонталды</w:t>
      </w:r>
      <w:r w:rsidRPr="009F7971">
        <w:rPr>
          <w:rStyle w:val="12"/>
          <w:color w:val="000000"/>
          <w:sz w:val="24"/>
          <w:szCs w:val="24"/>
          <w:lang w:val="kk-KZ"/>
        </w:rPr>
        <w:t xml:space="preserve"> ығысулар болған кезде</w:t>
      </w:r>
      <w:r>
        <w:rPr>
          <w:rStyle w:val="12"/>
          <w:color w:val="000000"/>
          <w:sz w:val="24"/>
          <w:szCs w:val="24"/>
          <w:lang w:val="kk-KZ"/>
        </w:rPr>
        <w:t>;</w:t>
      </w:r>
      <w:r w:rsidRPr="009F7971">
        <w:rPr>
          <w:rStyle w:val="12"/>
          <w:color w:val="000000"/>
          <w:sz w:val="24"/>
          <w:szCs w:val="24"/>
          <w:lang w:val="kk-KZ"/>
        </w:rPr>
        <w:t xml:space="preserve"> </w:t>
      </w:r>
    </w:p>
    <w:p w:rsidR="009F7971" w:rsidRPr="009F7971" w:rsidRDefault="009F7971" w:rsidP="009F797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9F7971">
        <w:rPr>
          <w:rStyle w:val="12"/>
          <w:color w:val="000000"/>
          <w:sz w:val="24"/>
          <w:szCs w:val="24"/>
          <w:lang w:val="kk-KZ"/>
        </w:rPr>
        <w:t>б)</w:t>
      </w:r>
      <w:r>
        <w:rPr>
          <w:rStyle w:val="12"/>
          <w:color w:val="000000"/>
          <w:sz w:val="24"/>
          <w:szCs w:val="24"/>
          <w:lang w:val="kk-KZ"/>
        </w:rPr>
        <w:t xml:space="preserve"> горизонталды</w:t>
      </w:r>
      <w:r w:rsidRPr="009F7971">
        <w:rPr>
          <w:rStyle w:val="12"/>
          <w:color w:val="000000"/>
          <w:sz w:val="24"/>
          <w:szCs w:val="24"/>
          <w:lang w:val="kk-KZ"/>
        </w:rPr>
        <w:t xml:space="preserve"> </w:t>
      </w:r>
      <w:r>
        <w:rPr>
          <w:rStyle w:val="12"/>
          <w:color w:val="000000"/>
          <w:sz w:val="24"/>
          <w:szCs w:val="24"/>
          <w:lang w:val="kk-KZ"/>
        </w:rPr>
        <w:t xml:space="preserve">және тік </w:t>
      </w:r>
      <w:r w:rsidRPr="009F7971">
        <w:rPr>
          <w:rStyle w:val="12"/>
          <w:color w:val="000000"/>
          <w:sz w:val="24"/>
          <w:szCs w:val="24"/>
          <w:lang w:val="kk-KZ"/>
        </w:rPr>
        <w:t>ығысулар болған кезде</w:t>
      </w:r>
      <w:r>
        <w:rPr>
          <w:rStyle w:val="12"/>
          <w:color w:val="000000"/>
          <w:sz w:val="24"/>
          <w:szCs w:val="24"/>
          <w:lang w:val="kk-KZ"/>
        </w:rPr>
        <w:t>.</w:t>
      </w:r>
    </w:p>
    <w:p w:rsidR="009F7971" w:rsidRDefault="009F7971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9F7971" w:rsidRDefault="00E9477E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>Шаршау мен күштік жарықшақтардың пайда болуының себебі негіздің немесе жалпы жол жамылғысы конструкциясының көтерімділік қабілеттілігінің жеткіліксіздігі, сондай-ақ негізде жатқан материалдардың әртектілігі (ісінуге бейім топырақтардың болуы, құмның сүзілу коэффициентінің төмендігі және т.б.).</w:t>
      </w:r>
    </w:p>
    <w:p w:rsidR="00E9477E" w:rsidRDefault="00E9477E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>Жарық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шақтар</w:t>
      </w: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торы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түрінде</w:t>
      </w: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жарықшақтар жиі кездеседі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.</w:t>
      </w: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О</w:t>
      </w:r>
      <w:r w:rsidRPr="00E9477E">
        <w:rPr>
          <w:rFonts w:ascii="Times New Roman" w:hAnsi="Times New Roman" w:cs="Times New Roman"/>
          <w:bCs/>
          <w:sz w:val="24"/>
          <w:szCs w:val="24"/>
          <w:lang w:val="kk-KZ"/>
        </w:rPr>
        <w:t>рақ тәрізді профиль болуы мүмкін.</w:t>
      </w:r>
    </w:p>
    <w:p w:rsidR="00E9477E" w:rsidRDefault="00E9477E" w:rsidP="00E9477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E9477E" w:rsidRDefault="00E9477E" w:rsidP="00E9477E">
      <w:pPr>
        <w:jc w:val="center"/>
      </w:pPr>
      <w:r>
        <w:fldChar w:fldCharType="begin"/>
      </w:r>
      <w:r>
        <w:instrText xml:space="preserve"> INCLUDEPICTURE "https://www.bsc.by/sites/bsc.by/files/resize/remote/2ed1a1a206bdb48fffacd4ea99f158f4-200x133.jpg" \* MERGEFORMATINET </w:instrText>
      </w:r>
      <w:r>
        <w:fldChar w:fldCharType="separate"/>
      </w:r>
      <w:r w:rsidR="00B83D41">
        <w:fldChar w:fldCharType="begin"/>
      </w:r>
      <w:r w:rsidR="00B83D41">
        <w:instrText xml:space="preserve"> </w:instrText>
      </w:r>
      <w:r w:rsidR="00B83D41">
        <w:instrText>INCLUDEPICTURE  "https://www.bsc.by/sites/bsc.by/files/resize/remote/2ed1a1a206bdb48fffacd4ea99f158f4-200x133.jpg" \* MER</w:instrText>
      </w:r>
      <w:r w:rsidR="00B83D41">
        <w:instrText>GEFORMATINET</w:instrText>
      </w:r>
      <w:r w:rsidR="00B83D41">
        <w:instrText xml:space="preserve"> </w:instrText>
      </w:r>
      <w:r w:rsidR="00B83D41">
        <w:fldChar w:fldCharType="separate"/>
      </w:r>
      <w:r w:rsidR="00FB170F">
        <w:pict>
          <v:shape id="_x0000_i1027" type="#_x0000_t75" alt="рис2в" style="width:149.25pt;height:99pt">
            <v:imagedata r:id="rId11" r:href="rId12"/>
          </v:shape>
        </w:pict>
      </w:r>
      <w:r w:rsidR="00B83D41">
        <w:fldChar w:fldCharType="end"/>
      </w:r>
      <w:r>
        <w:fldChar w:fldCharType="end"/>
      </w:r>
    </w:p>
    <w:p w:rsidR="00E9477E" w:rsidRDefault="00FB170F" w:rsidP="00E9477E">
      <w:pPr>
        <w:jc w:val="center"/>
        <w:rPr>
          <w:rStyle w:val="12"/>
          <w:sz w:val="24"/>
          <w:szCs w:val="24"/>
        </w:rPr>
      </w:pPr>
      <w:r w:rsidRPr="00DD110F">
        <w:rPr>
          <w:noProof/>
          <w:lang w:eastAsia="ru-RU"/>
        </w:rPr>
        <w:drawing>
          <wp:inline distT="0" distB="0" distL="0" distR="0">
            <wp:extent cx="5939790" cy="1671733"/>
            <wp:effectExtent l="0" t="0" r="381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671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70F" w:rsidRPr="004A5ED7" w:rsidRDefault="00FB170F" w:rsidP="00FB170F">
      <w:pPr>
        <w:pStyle w:val="31"/>
        <w:shd w:val="clear" w:color="auto" w:fill="auto"/>
        <w:spacing w:line="240" w:lineRule="auto"/>
        <w:ind w:firstLine="709"/>
        <w:rPr>
          <w:sz w:val="24"/>
          <w:szCs w:val="24"/>
        </w:rPr>
      </w:pPr>
      <w:r>
        <w:rPr>
          <w:rStyle w:val="32"/>
          <w:b w:val="0"/>
          <w:bCs w:val="0"/>
          <w:color w:val="000000"/>
          <w:sz w:val="24"/>
          <w:szCs w:val="24"/>
          <w:lang w:val="kk-KZ"/>
        </w:rPr>
        <w:t>7.1.4 –</w:t>
      </w:r>
      <w:r w:rsidRPr="004A5ED7">
        <w:rPr>
          <w:rStyle w:val="32"/>
          <w:b w:val="0"/>
          <w:bCs w:val="0"/>
          <w:color w:val="000000"/>
          <w:sz w:val="24"/>
          <w:szCs w:val="24"/>
        </w:rPr>
        <w:t xml:space="preserve"> </w:t>
      </w:r>
      <w:r>
        <w:rPr>
          <w:rStyle w:val="32"/>
          <w:b w:val="0"/>
          <w:bCs w:val="0"/>
          <w:color w:val="000000"/>
          <w:sz w:val="24"/>
          <w:szCs w:val="24"/>
        </w:rPr>
        <w:t xml:space="preserve">сурет – </w:t>
      </w:r>
      <w:r>
        <w:rPr>
          <w:rStyle w:val="32"/>
          <w:b w:val="0"/>
          <w:bCs w:val="0"/>
          <w:color w:val="000000"/>
          <w:sz w:val="24"/>
          <w:szCs w:val="24"/>
          <w:lang w:val="kk-KZ"/>
        </w:rPr>
        <w:t>Күштік жарықшақтар</w:t>
      </w:r>
      <w:r w:rsidRPr="004A5ED7">
        <w:rPr>
          <w:rStyle w:val="32"/>
          <w:b w:val="0"/>
          <w:bCs w:val="0"/>
          <w:color w:val="000000"/>
          <w:sz w:val="24"/>
          <w:szCs w:val="24"/>
        </w:rPr>
        <w:t>:</w:t>
      </w:r>
    </w:p>
    <w:p w:rsidR="00FB170F" w:rsidRPr="004A5ED7" w:rsidRDefault="00FB170F" w:rsidP="00FB170F">
      <w:pPr>
        <w:pStyle w:val="ad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4A5ED7">
        <w:rPr>
          <w:rStyle w:val="ac"/>
          <w:color w:val="000000"/>
          <w:sz w:val="24"/>
          <w:szCs w:val="24"/>
        </w:rPr>
        <w:t xml:space="preserve">а) </w:t>
      </w:r>
      <w:r>
        <w:rPr>
          <w:rStyle w:val="ac"/>
          <w:color w:val="000000"/>
          <w:sz w:val="24"/>
          <w:szCs w:val="24"/>
          <w:lang w:val="kk-KZ"/>
        </w:rPr>
        <w:t>жарықшақтар торлары</w:t>
      </w:r>
      <w:r w:rsidRPr="004A5ED7">
        <w:rPr>
          <w:rStyle w:val="ac"/>
          <w:color w:val="000000"/>
          <w:sz w:val="24"/>
          <w:szCs w:val="24"/>
        </w:rPr>
        <w:t xml:space="preserve">; б) </w:t>
      </w:r>
      <w:r>
        <w:rPr>
          <w:rStyle w:val="ac"/>
          <w:color w:val="000000"/>
          <w:sz w:val="24"/>
          <w:szCs w:val="24"/>
          <w:lang w:val="kk-KZ"/>
        </w:rPr>
        <w:t>орақ тәрізді күштік торлар</w:t>
      </w:r>
      <w:r w:rsidRPr="004A5ED7">
        <w:rPr>
          <w:rStyle w:val="ac"/>
          <w:color w:val="000000"/>
          <w:sz w:val="24"/>
          <w:szCs w:val="24"/>
        </w:rPr>
        <w:t>.</w:t>
      </w:r>
    </w:p>
    <w:p w:rsidR="00FB170F" w:rsidRDefault="00FB170F" w:rsidP="00FB170F">
      <w:pPr>
        <w:spacing w:after="0" w:line="240" w:lineRule="auto"/>
        <w:ind w:firstLine="709"/>
        <w:jc w:val="both"/>
        <w:rPr>
          <w:rStyle w:val="12"/>
          <w:sz w:val="24"/>
          <w:szCs w:val="24"/>
        </w:rPr>
      </w:pPr>
    </w:p>
    <w:p w:rsidR="00FB170F" w:rsidRDefault="00FB170F" w:rsidP="00FB170F">
      <w:pPr>
        <w:spacing w:after="0" w:line="240" w:lineRule="auto"/>
        <w:ind w:firstLine="709"/>
        <w:jc w:val="both"/>
        <w:rPr>
          <w:rStyle w:val="12"/>
          <w:sz w:val="24"/>
          <w:szCs w:val="24"/>
        </w:rPr>
      </w:pPr>
      <w:r w:rsidRPr="00FB170F">
        <w:rPr>
          <w:rStyle w:val="12"/>
          <w:b/>
          <w:sz w:val="24"/>
          <w:szCs w:val="24"/>
        </w:rPr>
        <w:t>Технологиялық жарықтар</w:t>
      </w:r>
      <w:r w:rsidRPr="00FB170F">
        <w:rPr>
          <w:rStyle w:val="12"/>
          <w:sz w:val="24"/>
          <w:szCs w:val="24"/>
        </w:rPr>
        <w:t xml:space="preserve"> (7.1.2 және 7.1.6</w:t>
      </w:r>
      <w:r>
        <w:rPr>
          <w:rStyle w:val="12"/>
          <w:sz w:val="24"/>
          <w:szCs w:val="24"/>
          <w:lang w:val="kk-KZ"/>
        </w:rPr>
        <w:t xml:space="preserve"> </w:t>
      </w:r>
      <w:r>
        <w:rPr>
          <w:rStyle w:val="12"/>
          <w:sz w:val="24"/>
          <w:szCs w:val="24"/>
        </w:rPr>
        <w:t>–</w:t>
      </w:r>
      <w:r>
        <w:rPr>
          <w:rStyle w:val="12"/>
          <w:sz w:val="24"/>
          <w:szCs w:val="24"/>
          <w:lang w:val="kk-KZ"/>
        </w:rPr>
        <w:t xml:space="preserve"> </w:t>
      </w:r>
      <w:r w:rsidRPr="00FB170F">
        <w:rPr>
          <w:rStyle w:val="12"/>
          <w:sz w:val="24"/>
          <w:szCs w:val="24"/>
        </w:rPr>
        <w:t>сурет</w:t>
      </w:r>
      <w:r>
        <w:rPr>
          <w:rStyle w:val="12"/>
          <w:sz w:val="24"/>
          <w:szCs w:val="24"/>
          <w:lang w:val="kk-KZ"/>
        </w:rPr>
        <w:t>тер</w:t>
      </w:r>
      <w:r w:rsidRPr="00FB170F">
        <w:rPr>
          <w:rStyle w:val="12"/>
          <w:sz w:val="24"/>
          <w:szCs w:val="24"/>
        </w:rPr>
        <w:t>) асфальтобетон қоспа</w:t>
      </w:r>
      <w:r>
        <w:rPr>
          <w:rStyle w:val="12"/>
          <w:sz w:val="24"/>
          <w:szCs w:val="24"/>
          <w:lang w:val="kk-KZ"/>
        </w:rPr>
        <w:t>сы</w:t>
      </w:r>
      <w:r w:rsidRPr="00FB170F">
        <w:rPr>
          <w:rStyle w:val="12"/>
          <w:sz w:val="24"/>
          <w:szCs w:val="24"/>
        </w:rPr>
        <w:t xml:space="preserve"> құрамын</w:t>
      </w:r>
      <w:r>
        <w:rPr>
          <w:rStyle w:val="12"/>
          <w:sz w:val="24"/>
          <w:szCs w:val="24"/>
          <w:lang w:val="kk-KZ"/>
        </w:rPr>
        <w:t>ың</w:t>
      </w:r>
      <w:r w:rsidRPr="00FB170F">
        <w:rPr>
          <w:rStyle w:val="12"/>
          <w:sz w:val="24"/>
          <w:szCs w:val="24"/>
        </w:rPr>
        <w:t xml:space="preserve"> дұрыс таңда</w:t>
      </w:r>
      <w:r>
        <w:rPr>
          <w:rStyle w:val="12"/>
          <w:sz w:val="24"/>
          <w:szCs w:val="24"/>
          <w:lang w:val="kk-KZ"/>
        </w:rPr>
        <w:t>л</w:t>
      </w:r>
      <w:r w:rsidRPr="00FB170F">
        <w:rPr>
          <w:rStyle w:val="12"/>
          <w:sz w:val="24"/>
          <w:szCs w:val="24"/>
        </w:rPr>
        <w:t>мау</w:t>
      </w:r>
      <w:r>
        <w:rPr>
          <w:rStyle w:val="12"/>
          <w:sz w:val="24"/>
          <w:szCs w:val="24"/>
          <w:lang w:val="kk-KZ"/>
        </w:rPr>
        <w:t>ы</w:t>
      </w:r>
      <w:r w:rsidRPr="00FB170F">
        <w:rPr>
          <w:rStyle w:val="12"/>
          <w:sz w:val="24"/>
          <w:szCs w:val="24"/>
        </w:rPr>
        <w:t xml:space="preserve">, қоспаны </w:t>
      </w:r>
      <w:r>
        <w:rPr>
          <w:rStyle w:val="12"/>
          <w:sz w:val="24"/>
          <w:szCs w:val="24"/>
          <w:lang w:val="kk-KZ"/>
        </w:rPr>
        <w:t>жаю</w:t>
      </w:r>
      <w:r w:rsidRPr="00FB170F">
        <w:rPr>
          <w:rStyle w:val="12"/>
          <w:sz w:val="24"/>
          <w:szCs w:val="24"/>
        </w:rPr>
        <w:t xml:space="preserve"> және тығыздау технологиясын</w:t>
      </w:r>
      <w:r>
        <w:rPr>
          <w:rStyle w:val="12"/>
          <w:sz w:val="24"/>
          <w:szCs w:val="24"/>
          <w:lang w:val="kk-KZ"/>
        </w:rPr>
        <w:t>ың</w:t>
      </w:r>
      <w:r w:rsidRPr="00FB170F">
        <w:rPr>
          <w:rStyle w:val="12"/>
          <w:sz w:val="24"/>
          <w:szCs w:val="24"/>
        </w:rPr>
        <w:t xml:space="preserve"> бұз</w:t>
      </w:r>
      <w:r>
        <w:rPr>
          <w:rStyle w:val="12"/>
          <w:sz w:val="24"/>
          <w:szCs w:val="24"/>
          <w:lang w:val="kk-KZ"/>
        </w:rPr>
        <w:t>ыл</w:t>
      </w:r>
      <w:r w:rsidRPr="00FB170F">
        <w:rPr>
          <w:rStyle w:val="12"/>
          <w:sz w:val="24"/>
          <w:szCs w:val="24"/>
        </w:rPr>
        <w:t>у</w:t>
      </w:r>
      <w:r>
        <w:rPr>
          <w:rStyle w:val="12"/>
          <w:sz w:val="24"/>
          <w:szCs w:val="24"/>
          <w:lang w:val="kk-KZ"/>
        </w:rPr>
        <w:t>ы</w:t>
      </w:r>
      <w:r w:rsidRPr="00FB170F">
        <w:rPr>
          <w:rStyle w:val="12"/>
          <w:sz w:val="24"/>
          <w:szCs w:val="24"/>
        </w:rPr>
        <w:t>, сондай-ақ іргелес асфальтбетон</w:t>
      </w:r>
      <w:r>
        <w:rPr>
          <w:rStyle w:val="12"/>
          <w:sz w:val="24"/>
          <w:szCs w:val="24"/>
          <w:lang w:val="kk-KZ"/>
        </w:rPr>
        <w:t xml:space="preserve"> қабаттарын жаюда </w:t>
      </w:r>
      <w:r w:rsidR="00C1539E">
        <w:rPr>
          <w:rStyle w:val="12"/>
          <w:sz w:val="24"/>
          <w:szCs w:val="24"/>
          <w:lang w:val="kk-KZ"/>
        </w:rPr>
        <w:t xml:space="preserve">пайда болатын </w:t>
      </w:r>
      <w:r>
        <w:rPr>
          <w:rStyle w:val="12"/>
          <w:sz w:val="24"/>
          <w:szCs w:val="24"/>
          <w:lang w:val="kk-KZ"/>
        </w:rPr>
        <w:t>бойлық және көлденең</w:t>
      </w:r>
      <w:r w:rsidR="00C1539E">
        <w:rPr>
          <w:rStyle w:val="12"/>
          <w:sz w:val="24"/>
          <w:szCs w:val="24"/>
          <w:lang w:val="kk-KZ"/>
        </w:rPr>
        <w:t xml:space="preserve"> тігістер орын алған жерлерде пайда болады. </w:t>
      </w:r>
      <w:r>
        <w:rPr>
          <w:rStyle w:val="12"/>
          <w:sz w:val="24"/>
          <w:szCs w:val="24"/>
          <w:lang w:val="kk-KZ"/>
        </w:rPr>
        <w:t xml:space="preserve"> </w:t>
      </w:r>
      <w:r w:rsidRPr="00FB170F">
        <w:rPr>
          <w:rStyle w:val="12"/>
          <w:sz w:val="24"/>
          <w:szCs w:val="24"/>
        </w:rPr>
        <w:t xml:space="preserve"> </w:t>
      </w:r>
    </w:p>
    <w:p w:rsidR="00C1539E" w:rsidRDefault="00C1539E" w:rsidP="00E9477E">
      <w:pPr>
        <w:spacing w:after="0" w:line="240" w:lineRule="auto"/>
        <w:jc w:val="center"/>
      </w:pPr>
    </w:p>
    <w:p w:rsidR="00E9477E" w:rsidRDefault="00C1539E" w:rsidP="00E9477E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>
        <w:lastRenderedPageBreak/>
        <w:fldChar w:fldCharType="begin"/>
      </w:r>
      <w:r>
        <w:instrText xml:space="preserve"> INCLUDEPICTURE "https://www.bsc.by/sites/bsc.by/files/resize/remote/3ee0c998232dfa2458c55fe5830c850f-200x112.png" \* MERGEFORMATINET </w:instrText>
      </w:r>
      <w:r>
        <w:fldChar w:fldCharType="separate"/>
      </w:r>
      <w:r>
        <w:pict>
          <v:shape id="_x0000_i1030" type="#_x0000_t75" alt="рис2г" style="width:226.5pt;height:127.5pt">
            <v:imagedata r:id="rId14" r:href="rId15"/>
          </v:shape>
        </w:pict>
      </w:r>
      <w:r>
        <w:fldChar w:fldCharType="end"/>
      </w:r>
    </w:p>
    <w:p w:rsidR="00E9477E" w:rsidRDefault="00E9477E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C1539E" w:rsidRDefault="00C1539E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1539E">
        <w:rPr>
          <w:rFonts w:ascii="Times New Roman" w:hAnsi="Times New Roman" w:cs="Times New Roman"/>
          <w:b/>
          <w:sz w:val="24"/>
          <w:szCs w:val="24"/>
          <w:lang w:val="kk-KZ"/>
        </w:rPr>
        <w:t xml:space="preserve">7.2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Жарықшақтарды бітеу жұмыстарының түрге бөлінуі </w:t>
      </w:r>
    </w:p>
    <w:p w:rsidR="00C1539E" w:rsidRDefault="00C1539E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539E" w:rsidRPr="00C1539E" w:rsidRDefault="00C1539E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Жөндеу жұмыстарының құрамы</w:t>
      </w:r>
      <w:r w:rsidRPr="00C1539E">
        <w:rPr>
          <w:rFonts w:ascii="Times New Roman" w:hAnsi="Times New Roman" w:cs="Times New Roman"/>
          <w:sz w:val="24"/>
          <w:szCs w:val="24"/>
        </w:rPr>
        <w:t>:</w:t>
      </w:r>
    </w:p>
    <w:p w:rsidR="00C1539E" w:rsidRPr="00C1539E" w:rsidRDefault="00C1539E" w:rsidP="00C1539E">
      <w:pPr>
        <w:pStyle w:val="a6"/>
        <w:widowControl w:val="0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1539E">
        <w:rPr>
          <w:rFonts w:ascii="Times New Roman" w:hAnsi="Times New Roman" w:cs="Times New Roman"/>
          <w:sz w:val="24"/>
          <w:szCs w:val="24"/>
        </w:rPr>
        <w:t>жарықшақтардың дамуын тоқтат</w:t>
      </w:r>
      <w:r>
        <w:rPr>
          <w:rFonts w:ascii="Times New Roman" w:hAnsi="Times New Roman" w:cs="Times New Roman"/>
          <w:sz w:val="24"/>
          <w:szCs w:val="24"/>
          <w:lang w:val="kk-KZ"/>
        </w:rPr>
        <w:t>у</w:t>
      </w:r>
      <w:r w:rsidRPr="00C1539E">
        <w:rPr>
          <w:rFonts w:ascii="Times New Roman" w:hAnsi="Times New Roman" w:cs="Times New Roman"/>
          <w:sz w:val="24"/>
          <w:szCs w:val="24"/>
        </w:rPr>
        <w:t>;</w:t>
      </w:r>
    </w:p>
    <w:p w:rsidR="00C1539E" w:rsidRPr="00C1539E" w:rsidRDefault="00C1539E" w:rsidP="00C1539E">
      <w:pPr>
        <w:pStyle w:val="a6"/>
        <w:widowControl w:val="0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1539E">
        <w:rPr>
          <w:rFonts w:ascii="Times New Roman" w:hAnsi="Times New Roman" w:cs="Times New Roman"/>
          <w:sz w:val="24"/>
          <w:szCs w:val="24"/>
        </w:rPr>
        <w:t>жұқа жарық</w:t>
      </w:r>
      <w:r>
        <w:rPr>
          <w:rFonts w:ascii="Times New Roman" w:hAnsi="Times New Roman" w:cs="Times New Roman"/>
          <w:sz w:val="24"/>
          <w:szCs w:val="24"/>
          <w:lang w:val="kk-KZ"/>
        </w:rPr>
        <w:t>шақ</w:t>
      </w:r>
      <w:r w:rsidRPr="00C1539E">
        <w:rPr>
          <w:rFonts w:ascii="Times New Roman" w:hAnsi="Times New Roman" w:cs="Times New Roman"/>
          <w:sz w:val="24"/>
          <w:szCs w:val="24"/>
        </w:rPr>
        <w:t>тар</w:t>
      </w:r>
      <w:r>
        <w:rPr>
          <w:rFonts w:ascii="Times New Roman" w:hAnsi="Times New Roman" w:cs="Times New Roman"/>
          <w:sz w:val="24"/>
          <w:szCs w:val="24"/>
          <w:lang w:val="kk-KZ"/>
        </w:rPr>
        <w:t>ды</w:t>
      </w:r>
      <w:r w:rsidRPr="00C1539E">
        <w:rPr>
          <w:rFonts w:ascii="Times New Roman" w:hAnsi="Times New Roman" w:cs="Times New Roman"/>
          <w:sz w:val="24"/>
          <w:szCs w:val="24"/>
        </w:rPr>
        <w:t xml:space="preserve"> оқшаулау</w:t>
      </w:r>
      <w:r w:rsidRPr="00C1539E">
        <w:rPr>
          <w:rFonts w:ascii="Times New Roman" w:hAnsi="Times New Roman" w:cs="Times New Roman"/>
          <w:sz w:val="24"/>
          <w:szCs w:val="24"/>
        </w:rPr>
        <w:t>;</w:t>
      </w:r>
    </w:p>
    <w:p w:rsidR="00C1539E" w:rsidRPr="00C1539E" w:rsidRDefault="007B7D8F" w:rsidP="007B7D8F">
      <w:pPr>
        <w:pStyle w:val="a6"/>
        <w:widowControl w:val="0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ендері </w:t>
      </w:r>
      <w:r w:rsidRPr="007B7D8F">
        <w:rPr>
          <w:rFonts w:ascii="Times New Roman" w:hAnsi="Times New Roman" w:cs="Times New Roman"/>
          <w:sz w:val="24"/>
          <w:szCs w:val="24"/>
        </w:rPr>
        <w:t>тар, орта</w:t>
      </w:r>
      <w:r>
        <w:rPr>
          <w:rFonts w:ascii="Times New Roman" w:hAnsi="Times New Roman" w:cs="Times New Roman"/>
          <w:sz w:val="24"/>
          <w:szCs w:val="24"/>
          <w:lang w:val="kk-KZ"/>
        </w:rPr>
        <w:t>ша</w:t>
      </w:r>
      <w:r w:rsidRPr="007B7D8F">
        <w:rPr>
          <w:rFonts w:ascii="Times New Roman" w:hAnsi="Times New Roman" w:cs="Times New Roman"/>
          <w:sz w:val="24"/>
          <w:szCs w:val="24"/>
        </w:rPr>
        <w:t xml:space="preserve"> және кең жарықшақтарды толтыру</w:t>
      </w:r>
      <w:r w:rsidR="00C1539E" w:rsidRPr="00C1539E">
        <w:rPr>
          <w:rFonts w:ascii="Times New Roman" w:hAnsi="Times New Roman" w:cs="Times New Roman"/>
          <w:sz w:val="24"/>
          <w:szCs w:val="24"/>
        </w:rPr>
        <w:t>;</w:t>
      </w:r>
    </w:p>
    <w:p w:rsidR="00C1539E" w:rsidRPr="00C1539E" w:rsidRDefault="007B7D8F" w:rsidP="007B7D8F">
      <w:pPr>
        <w:pStyle w:val="a6"/>
        <w:widowControl w:val="0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жарықшақтар</w:t>
      </w:r>
      <w:r w:rsidRPr="007B7D8F">
        <w:rPr>
          <w:rFonts w:ascii="Times New Roman" w:hAnsi="Times New Roman" w:cs="Times New Roman"/>
          <w:sz w:val="24"/>
          <w:szCs w:val="24"/>
        </w:rPr>
        <w:t xml:space="preserve"> аймағында </w:t>
      </w:r>
      <w:r>
        <w:rPr>
          <w:rFonts w:ascii="Times New Roman" w:hAnsi="Times New Roman" w:cs="Times New Roman"/>
          <w:sz w:val="24"/>
          <w:szCs w:val="24"/>
          <w:lang w:val="kk-KZ"/>
        </w:rPr>
        <w:t>төсемені</w:t>
      </w:r>
      <w:r w:rsidRPr="007B7D8F">
        <w:rPr>
          <w:rFonts w:ascii="Times New Roman" w:hAnsi="Times New Roman" w:cs="Times New Roman"/>
          <w:sz w:val="24"/>
          <w:szCs w:val="24"/>
        </w:rPr>
        <w:t xml:space="preserve"> қалпына келтіру</w:t>
      </w:r>
      <w:r w:rsidR="00C1539E" w:rsidRPr="00C1539E">
        <w:rPr>
          <w:rFonts w:ascii="Times New Roman" w:hAnsi="Times New Roman" w:cs="Times New Roman"/>
          <w:sz w:val="24"/>
          <w:szCs w:val="24"/>
        </w:rPr>
        <w:t>;</w:t>
      </w:r>
    </w:p>
    <w:p w:rsidR="00C1539E" w:rsidRPr="00C1539E" w:rsidRDefault="007B7D8F" w:rsidP="00C1539E">
      <w:pPr>
        <w:pStyle w:val="a6"/>
        <w:widowControl w:val="0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шағылған жарықшақтардың алдын алу</w:t>
      </w:r>
      <w:r w:rsidR="00C1539E" w:rsidRPr="00C153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539E" w:rsidRDefault="00C1539E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</w:p>
    <w:p w:rsidR="007B7D8F" w:rsidRPr="007B7D8F" w:rsidRDefault="007B7D8F" w:rsidP="007B7D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B7D8F">
        <w:rPr>
          <w:rFonts w:ascii="Times New Roman" w:hAnsi="Times New Roman" w:cs="Times New Roman"/>
          <w:sz w:val="24"/>
          <w:szCs w:val="24"/>
          <w:lang w:val="kk-KZ"/>
        </w:rPr>
        <w:t>Ені мен пайда болу сипаттарына байланысты жарықшақтар бөлінеді</w:t>
      </w:r>
      <w:r w:rsidRPr="007B7D8F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7B7D8F" w:rsidRPr="007B7D8F" w:rsidRDefault="007B7D8F" w:rsidP="007B7D8F">
      <w:pPr>
        <w:pStyle w:val="a6"/>
        <w:widowControl w:val="0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тар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ені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5 мм"/>
        </w:smartTagPr>
        <w:r w:rsidRPr="007B7D8F">
          <w:rPr>
            <w:rFonts w:ascii="Times New Roman" w:hAnsi="Times New Roman" w:cs="Times New Roman"/>
            <w:sz w:val="24"/>
            <w:szCs w:val="24"/>
          </w:rPr>
          <w:t>5 мм</w:t>
        </w:r>
        <w:r>
          <w:rPr>
            <w:rFonts w:ascii="Times New Roman" w:hAnsi="Times New Roman" w:cs="Times New Roman"/>
            <w:sz w:val="24"/>
            <w:szCs w:val="24"/>
            <w:lang w:val="kk-KZ"/>
          </w:rPr>
          <w:t>-ге дейін</w:t>
        </w:r>
      </w:smartTag>
      <w:r w:rsidRPr="007B7D8F">
        <w:rPr>
          <w:rFonts w:ascii="Times New Roman" w:hAnsi="Times New Roman" w:cs="Times New Roman"/>
          <w:sz w:val="24"/>
          <w:szCs w:val="24"/>
        </w:rPr>
        <w:t>;</w:t>
      </w:r>
    </w:p>
    <w:p w:rsidR="007B7D8F" w:rsidRPr="007B7D8F" w:rsidRDefault="007B7D8F" w:rsidP="007B7D8F">
      <w:pPr>
        <w:pStyle w:val="a6"/>
        <w:widowControl w:val="0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жұқа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ені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7B7D8F">
          <w:rPr>
            <w:rFonts w:ascii="Times New Roman" w:hAnsi="Times New Roman" w:cs="Times New Roman"/>
            <w:sz w:val="24"/>
            <w:szCs w:val="24"/>
          </w:rPr>
          <w:t>3 мм</w:t>
        </w:r>
        <w:r>
          <w:rPr>
            <w:rFonts w:ascii="Times New Roman" w:hAnsi="Times New Roman" w:cs="Times New Roman"/>
            <w:sz w:val="24"/>
            <w:szCs w:val="24"/>
            <w:lang w:val="kk-KZ"/>
          </w:rPr>
          <w:t>-ден</w:t>
        </w:r>
      </w:smartTag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8 мм"/>
        </w:smartTagPr>
        <w:r w:rsidRPr="007B7D8F">
          <w:rPr>
            <w:rFonts w:ascii="Times New Roman" w:hAnsi="Times New Roman" w:cs="Times New Roman"/>
            <w:sz w:val="24"/>
            <w:szCs w:val="24"/>
          </w:rPr>
          <w:t>8 мм</w:t>
        </w:r>
        <w:r>
          <w:rPr>
            <w:rFonts w:ascii="Times New Roman" w:hAnsi="Times New Roman" w:cs="Times New Roman"/>
            <w:sz w:val="24"/>
            <w:szCs w:val="24"/>
            <w:lang w:val="kk-KZ"/>
          </w:rPr>
          <w:t>-ге дейін</w:t>
        </w:r>
      </w:smartTag>
      <w:r w:rsidRPr="007B7D8F">
        <w:rPr>
          <w:rFonts w:ascii="Times New Roman" w:hAnsi="Times New Roman" w:cs="Times New Roman"/>
          <w:sz w:val="24"/>
          <w:szCs w:val="24"/>
        </w:rPr>
        <w:t>;</w:t>
      </w:r>
    </w:p>
    <w:p w:rsidR="007B7D8F" w:rsidRPr="007B7D8F" w:rsidRDefault="007B7D8F" w:rsidP="007B7D8F">
      <w:pPr>
        <w:pStyle w:val="a6"/>
        <w:widowControl w:val="0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орташа және кең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ені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5</w:t>
      </w:r>
      <w:r w:rsidRPr="007B7D8F">
        <w:rPr>
          <w:rFonts w:ascii="Times New Roman" w:hAnsi="Times New Roman" w:cs="Times New Roman"/>
          <w:sz w:val="24"/>
          <w:szCs w:val="24"/>
        </w:rPr>
        <w:t xml:space="preserve"> мм</w:t>
      </w:r>
      <w:r>
        <w:rPr>
          <w:rFonts w:ascii="Times New Roman" w:hAnsi="Times New Roman" w:cs="Times New Roman"/>
          <w:sz w:val="24"/>
          <w:szCs w:val="24"/>
          <w:lang w:val="kk-KZ"/>
        </w:rPr>
        <w:t>-ден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30</w:t>
      </w:r>
      <w:r w:rsidRPr="007B7D8F">
        <w:rPr>
          <w:rFonts w:ascii="Times New Roman" w:hAnsi="Times New Roman" w:cs="Times New Roman"/>
          <w:sz w:val="24"/>
          <w:szCs w:val="24"/>
        </w:rPr>
        <w:t xml:space="preserve"> мм</w:t>
      </w:r>
      <w:r>
        <w:rPr>
          <w:rFonts w:ascii="Times New Roman" w:hAnsi="Times New Roman" w:cs="Times New Roman"/>
          <w:sz w:val="24"/>
          <w:szCs w:val="24"/>
          <w:lang w:val="kk-KZ"/>
        </w:rPr>
        <w:t>-ге дейін</w:t>
      </w:r>
      <w:r w:rsidRPr="007B7D8F">
        <w:rPr>
          <w:rFonts w:ascii="Times New Roman" w:hAnsi="Times New Roman" w:cs="Times New Roman"/>
          <w:sz w:val="24"/>
          <w:szCs w:val="24"/>
        </w:rPr>
        <w:t>;</w:t>
      </w:r>
    </w:p>
    <w:p w:rsidR="007B7D8F" w:rsidRPr="007B7D8F" w:rsidRDefault="007B7D8F" w:rsidP="007B7D8F">
      <w:pPr>
        <w:pStyle w:val="a6"/>
        <w:widowControl w:val="0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өте кең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ені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30 мм"/>
        </w:smartTagPr>
        <w:r w:rsidRPr="007B7D8F">
          <w:rPr>
            <w:rFonts w:ascii="Times New Roman" w:hAnsi="Times New Roman" w:cs="Times New Roman"/>
            <w:sz w:val="24"/>
            <w:szCs w:val="24"/>
          </w:rPr>
          <w:t>30 мм</w:t>
        </w:r>
        <w:r>
          <w:rPr>
            <w:rFonts w:ascii="Times New Roman" w:hAnsi="Times New Roman" w:cs="Times New Roman"/>
            <w:sz w:val="24"/>
            <w:szCs w:val="24"/>
            <w:lang w:val="kk-KZ"/>
          </w:rPr>
          <w:t>-ден жоғары</w:t>
        </w:r>
      </w:smartTag>
      <w:r w:rsidRPr="007B7D8F">
        <w:rPr>
          <w:rFonts w:ascii="Times New Roman" w:hAnsi="Times New Roman" w:cs="Times New Roman"/>
          <w:sz w:val="24"/>
          <w:szCs w:val="24"/>
        </w:rPr>
        <w:t>;</w:t>
      </w:r>
    </w:p>
    <w:p w:rsidR="007B7D8F" w:rsidRPr="007B7D8F" w:rsidRDefault="007B7D8F" w:rsidP="007B7D8F">
      <w:pPr>
        <w:pStyle w:val="a6"/>
        <w:widowControl w:val="0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жиектері бұзылған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7B7D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жарықшақтар шеттері қатты мүжілген жарықшақтар.</w:t>
      </w:r>
    </w:p>
    <w:p w:rsidR="007B7D8F" w:rsidRPr="007B7D8F" w:rsidRDefault="007B7D8F" w:rsidP="007B7D8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1539E" w:rsidRPr="00C1539E" w:rsidRDefault="00656B5D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656B5D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Жарықтарды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бітеу</w:t>
      </w:r>
      <w:r w:rsidRPr="00656B5D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үшін арнайы 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>қондырғылармен</w:t>
      </w:r>
      <w:r w:rsidRPr="00656B5D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жабдықталған</w:t>
      </w:r>
      <w:r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техника қолданылады, құрамы:</w:t>
      </w:r>
    </w:p>
    <w:p w:rsidR="00656B5D" w:rsidRPr="00656B5D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қысылған ауамен үрлеуге арналған </w:t>
      </w:r>
      <w:r w:rsidRPr="00656B5D">
        <w:rPr>
          <w:rFonts w:ascii="Times New Roman" w:hAnsi="Times New Roman" w:cs="Times New Roman"/>
          <w:lang w:val="kk-KZ"/>
        </w:rPr>
        <w:t>агрегат;</w:t>
      </w:r>
    </w:p>
    <w:p w:rsidR="00656B5D" w:rsidRPr="0001202F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01202F">
        <w:rPr>
          <w:rFonts w:ascii="Times New Roman" w:hAnsi="Times New Roman" w:cs="Times New Roman"/>
        </w:rPr>
        <w:t>компрессор;</w:t>
      </w:r>
    </w:p>
    <w:p w:rsidR="00656B5D" w:rsidRPr="0001202F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 xml:space="preserve">мастиканы жағуға арналған </w:t>
      </w:r>
      <w:r w:rsidRPr="0001202F">
        <w:rPr>
          <w:rFonts w:ascii="Times New Roman" w:hAnsi="Times New Roman" w:cs="Times New Roman"/>
        </w:rPr>
        <w:t>шприц</w:t>
      </w:r>
      <w:r>
        <w:rPr>
          <w:rFonts w:ascii="Times New Roman" w:hAnsi="Times New Roman" w:cs="Times New Roman"/>
          <w:lang w:val="kk-KZ"/>
        </w:rPr>
        <w:t>;</w:t>
      </w:r>
    </w:p>
    <w:p w:rsidR="00656B5D" w:rsidRPr="0001202F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 xml:space="preserve">қазандық; </w:t>
      </w:r>
    </w:p>
    <w:p w:rsidR="00656B5D" w:rsidRPr="0001202F" w:rsidRDefault="00B83D41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>пневмо дөңгелекті және дірілдегіш катоктар</w:t>
      </w:r>
      <w:r w:rsidR="00656B5D" w:rsidRPr="0001202F">
        <w:rPr>
          <w:rFonts w:ascii="Times New Roman" w:hAnsi="Times New Roman" w:cs="Times New Roman"/>
        </w:rPr>
        <w:t>;</w:t>
      </w:r>
    </w:p>
    <w:p w:rsidR="00656B5D" w:rsidRPr="0001202F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Fonts w:ascii="Times New Roman" w:hAnsi="Times New Roman" w:cs="Times New Roman"/>
        </w:rPr>
      </w:pPr>
      <w:r w:rsidRPr="0001202F">
        <w:rPr>
          <w:rFonts w:ascii="Times New Roman" w:hAnsi="Times New Roman" w:cs="Times New Roman"/>
        </w:rPr>
        <w:t>автогудронатор;</w:t>
      </w:r>
    </w:p>
    <w:p w:rsidR="00656B5D" w:rsidRPr="0001202F" w:rsidRDefault="00656B5D" w:rsidP="00656B5D">
      <w:pPr>
        <w:pStyle w:val="a6"/>
        <w:widowControl w:val="0"/>
        <w:numPr>
          <w:ilvl w:val="0"/>
          <w:numId w:val="10"/>
        </w:numPr>
        <w:spacing w:after="0" w:line="240" w:lineRule="auto"/>
        <w:contextualSpacing w:val="0"/>
        <w:jc w:val="both"/>
        <w:rPr>
          <w:rStyle w:val="ae"/>
          <w:spacing w:val="0"/>
          <w:sz w:val="24"/>
          <w:szCs w:val="24"/>
        </w:rPr>
      </w:pPr>
      <w:r w:rsidRPr="0001202F">
        <w:rPr>
          <w:rFonts w:ascii="Times New Roman" w:hAnsi="Times New Roman" w:cs="Times New Roman"/>
        </w:rPr>
        <w:t>металл</w:t>
      </w:r>
      <w:r w:rsidR="00B83D41">
        <w:rPr>
          <w:rFonts w:ascii="Times New Roman" w:hAnsi="Times New Roman" w:cs="Times New Roman"/>
          <w:lang w:val="kk-KZ"/>
        </w:rPr>
        <w:t xml:space="preserve"> ілмелер</w:t>
      </w:r>
      <w:r w:rsidRPr="0001202F">
        <w:rPr>
          <w:rFonts w:ascii="Times New Roman" w:hAnsi="Times New Roman" w:cs="Times New Roman"/>
        </w:rPr>
        <w:t>.</w:t>
      </w:r>
    </w:p>
    <w:p w:rsidR="00B83D41" w:rsidRDefault="00B83D41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C1539E" w:rsidRPr="00B83D41" w:rsidRDefault="00B83D41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Жөндеу жұмыстары</w:t>
      </w:r>
    </w:p>
    <w:p w:rsidR="00F3742A" w:rsidRPr="00C1539E" w:rsidRDefault="00F3742A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C1539E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Жарықшақтарды жөндеуді олар кең ашылатын кезең көктемде және күзде жүргізеді. Егер жөндеу жұмыстары жазда жүргізілетін болса, онда таңертеңгі уақытта жүргізеді. Жөндеу жұмыстарын құрғақ төсеме бетінде, ауа температурасы +5 </w:t>
      </w:r>
      <w:r w:rsidRPr="00C1539E">
        <w:rPr>
          <w:rFonts w:ascii="Times New Roman" w:hAnsi="Times New Roman" w:cs="Times New Roman"/>
          <w:bCs/>
          <w:sz w:val="24"/>
          <w:szCs w:val="24"/>
          <w:vertAlign w:val="superscript"/>
          <w:lang w:val="kk-KZ"/>
        </w:rPr>
        <w:t>0</w:t>
      </w:r>
      <w:r w:rsidRPr="00C1539E">
        <w:rPr>
          <w:rFonts w:ascii="Times New Roman" w:hAnsi="Times New Roman" w:cs="Times New Roman"/>
          <w:bCs/>
          <w:sz w:val="24"/>
          <w:szCs w:val="24"/>
          <w:lang w:val="kk-KZ"/>
        </w:rPr>
        <w:t>С-ден жоғары болғанда жүргізеді.</w:t>
      </w:r>
    </w:p>
    <w:p w:rsidR="00F3742A" w:rsidRPr="00F3742A" w:rsidRDefault="00F3742A" w:rsidP="00C153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F3742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Ені 3 – 5 мм-ге дейінгі жарықшақтарды орташа немесе жай қоюланатын сұйық битумдармен құйылады (битум температурасы 160 – 170 </w:t>
      </w:r>
      <w:r w:rsidRPr="00F3742A">
        <w:rPr>
          <w:rFonts w:ascii="Times New Roman" w:hAnsi="Times New Roman" w:cs="Times New Roman"/>
          <w:bCs/>
          <w:sz w:val="24"/>
          <w:szCs w:val="24"/>
          <w:vertAlign w:val="superscript"/>
          <w:lang w:val="kk-KZ"/>
        </w:rPr>
        <w:t>0</w:t>
      </w:r>
      <w:r w:rsidRPr="00F3742A">
        <w:rPr>
          <w:rFonts w:ascii="Times New Roman" w:hAnsi="Times New Roman" w:cs="Times New Roman"/>
          <w:bCs/>
          <w:sz w:val="24"/>
          <w:szCs w:val="24"/>
          <w:lang w:val="kk-KZ"/>
        </w:rPr>
        <w:t>С). Ені 5 мм-ден үлкен жарықшақтар металл сымдармен немесе қысылған ауамен мұқият тазаланады, сұйық битум құйылады да битум мастикасымен (битум, минералды ұнтақ, резеңке үгіндісі және асбест үгіндісі қоспалары) толтырылады. Битум мастикасының температурасы 150 – 170</w:t>
      </w:r>
      <w:r w:rsidRPr="00F3742A">
        <w:rPr>
          <w:rFonts w:ascii="Times New Roman" w:hAnsi="Times New Roman" w:cs="Times New Roman"/>
          <w:bCs/>
          <w:sz w:val="24"/>
          <w:szCs w:val="24"/>
          <w:vertAlign w:val="superscript"/>
          <w:lang w:val="kk-KZ"/>
        </w:rPr>
        <w:t>о</w:t>
      </w:r>
      <w:r w:rsidRPr="00F3742A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С болуы керек.</w:t>
      </w:r>
    </w:p>
    <w:p w:rsidR="00F3742A" w:rsidRPr="00F3742A" w:rsidRDefault="00F3742A" w:rsidP="009F797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F3742A">
        <w:rPr>
          <w:rFonts w:ascii="Times New Roman" w:hAnsi="Times New Roman" w:cs="Times New Roman"/>
          <w:bCs/>
          <w:sz w:val="24"/>
          <w:szCs w:val="24"/>
          <w:lang w:val="kk-KZ"/>
        </w:rPr>
        <w:t>Аз телімдердегі қабыршақтану мен жарықшақтар торын беттік өңдеу қабатымен жабады.</w:t>
      </w:r>
    </w:p>
    <w:p w:rsidR="00F3742A" w:rsidRPr="00F3742A" w:rsidRDefault="00F3742A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3742A" w:rsidRPr="00F3742A" w:rsidRDefault="00F3742A" w:rsidP="00F3742A">
      <w:pPr>
        <w:spacing w:after="0" w:line="240" w:lineRule="auto"/>
        <w:ind w:firstLine="855"/>
        <w:jc w:val="both"/>
        <w:rPr>
          <w:rFonts w:ascii="Times New Roman" w:hAnsi="Times New Roman" w:cs="Times New Roman"/>
          <w:color w:val="000080"/>
          <w:sz w:val="24"/>
          <w:szCs w:val="24"/>
          <w:lang w:val="kk-KZ"/>
        </w:rPr>
      </w:pPr>
      <w:r w:rsidRPr="00F3742A">
        <w:rPr>
          <w:rFonts w:ascii="Times New Roman" w:hAnsi="Times New Roman" w:cs="Times New Roman"/>
          <w:color w:val="000080"/>
          <w:sz w:val="24"/>
          <w:szCs w:val="24"/>
          <w:lang w:val="kk-KZ"/>
        </w:rPr>
        <w:t> </w:t>
      </w:r>
    </w:p>
    <w:p w:rsidR="00F3742A" w:rsidRPr="00F3742A" w:rsidRDefault="00F3742A" w:rsidP="00F3742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27DBE" w:rsidRPr="00F3742A" w:rsidRDefault="00E27DBE" w:rsidP="00F374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27DBE" w:rsidRPr="00B83D41" w:rsidRDefault="00E27DBE" w:rsidP="00F374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B34C9" w:rsidRPr="00B83D41" w:rsidRDefault="00B83D41" w:rsidP="00E27D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7.2.1</w:t>
      </w:r>
      <w:r w:rsidR="002B34C9"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 – кесте – Битум мастикасының құрамы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77"/>
        <w:gridCol w:w="1418"/>
        <w:gridCol w:w="1417"/>
        <w:gridCol w:w="1276"/>
        <w:gridCol w:w="1382"/>
      </w:tblGrid>
      <w:tr w:rsidR="002B34C9" w:rsidRPr="00B83D41" w:rsidTr="002B34C9">
        <w:tc>
          <w:tcPr>
            <w:tcW w:w="4077" w:type="dxa"/>
            <w:vMerge w:val="restart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Құрамы </w:t>
            </w:r>
          </w:p>
        </w:tc>
        <w:tc>
          <w:tcPr>
            <w:tcW w:w="5493" w:type="dxa"/>
            <w:gridSpan w:val="4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Мастиканың жұмсару температурасы (</w:t>
            </w:r>
            <w:r w:rsidRPr="00B83D4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С) үшін көлемдік үлесі, % </w:t>
            </w:r>
          </w:p>
        </w:tc>
      </w:tr>
      <w:tr w:rsidR="002B34C9" w:rsidRPr="00B83D41" w:rsidTr="002B34C9">
        <w:tc>
          <w:tcPr>
            <w:tcW w:w="4077" w:type="dxa"/>
            <w:vMerge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55</w:t>
            </w:r>
          </w:p>
        </w:tc>
        <w:tc>
          <w:tcPr>
            <w:tcW w:w="1417" w:type="dxa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58</w:t>
            </w:r>
          </w:p>
        </w:tc>
        <w:tc>
          <w:tcPr>
            <w:tcW w:w="1276" w:type="dxa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1382" w:type="dxa"/>
          </w:tcPr>
          <w:p w:rsidR="002B34C9" w:rsidRPr="00B83D41" w:rsidRDefault="002B34C9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</w:tr>
      <w:tr w:rsidR="002B34C9" w:rsidRPr="00B83D41" w:rsidTr="002B34C9">
        <w:tc>
          <w:tcPr>
            <w:tcW w:w="4077" w:type="dxa"/>
          </w:tcPr>
          <w:p w:rsidR="002B34C9" w:rsidRPr="00B83D41" w:rsidRDefault="001D2F03" w:rsidP="002B34C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Пенетрациясы 90/130 немесе 60/90 тұтқыр битум</w:t>
            </w:r>
          </w:p>
        </w:tc>
        <w:tc>
          <w:tcPr>
            <w:tcW w:w="1418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1417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1276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1382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</w:tr>
      <w:tr w:rsidR="002B34C9" w:rsidRPr="00B83D41" w:rsidTr="002B34C9">
        <w:tc>
          <w:tcPr>
            <w:tcW w:w="4077" w:type="dxa"/>
          </w:tcPr>
          <w:p w:rsidR="002B34C9" w:rsidRPr="00B83D41" w:rsidRDefault="001D2F03" w:rsidP="001D2F0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Минералды ұнтақ</w:t>
            </w:r>
          </w:p>
        </w:tc>
        <w:tc>
          <w:tcPr>
            <w:tcW w:w="1418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417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1276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1382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</w:tr>
      <w:tr w:rsidR="002B34C9" w:rsidRPr="00B83D41" w:rsidTr="002B34C9">
        <w:tc>
          <w:tcPr>
            <w:tcW w:w="4077" w:type="dxa"/>
          </w:tcPr>
          <w:p w:rsidR="002B34C9" w:rsidRPr="00B83D41" w:rsidRDefault="001D2F03" w:rsidP="001D2F0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Резеңке ұнтақтары</w:t>
            </w:r>
          </w:p>
        </w:tc>
        <w:tc>
          <w:tcPr>
            <w:tcW w:w="1418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417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276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382" w:type="dxa"/>
          </w:tcPr>
          <w:p w:rsidR="002B34C9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</w:tr>
      <w:tr w:rsidR="001D2F03" w:rsidRPr="00B83D41" w:rsidTr="002B34C9">
        <w:tc>
          <w:tcPr>
            <w:tcW w:w="4077" w:type="dxa"/>
          </w:tcPr>
          <w:p w:rsidR="001D2F03" w:rsidRPr="00B83D41" w:rsidRDefault="001D2F03" w:rsidP="001D2F0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Қысқа талшықты асбест</w:t>
            </w:r>
          </w:p>
        </w:tc>
        <w:tc>
          <w:tcPr>
            <w:tcW w:w="1418" w:type="dxa"/>
          </w:tcPr>
          <w:p w:rsidR="001D2F03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417" w:type="dxa"/>
          </w:tcPr>
          <w:p w:rsidR="001D2F03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276" w:type="dxa"/>
          </w:tcPr>
          <w:p w:rsidR="001D2F03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382" w:type="dxa"/>
          </w:tcPr>
          <w:p w:rsidR="001D2F03" w:rsidRPr="00B83D41" w:rsidRDefault="001D2F03" w:rsidP="002B34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</w:tr>
    </w:tbl>
    <w:p w:rsidR="002B34C9" w:rsidRPr="00B83D41" w:rsidRDefault="002B34C9" w:rsidP="002B34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A4061" w:rsidRPr="00B83D41" w:rsidRDefault="005A4061" w:rsidP="005A40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E27DBE" w:rsidRPr="00B83D41" w:rsidRDefault="005A4061" w:rsidP="005A406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Жарықшақтарды жөндеу технологиясы </w:t>
      </w:r>
      <w:r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>жалпылай төменде келтірілгендей толық операциялар жиынтығынан тұрады (1 – сурет):</w:t>
      </w:r>
    </w:p>
    <w:p w:rsidR="00610512" w:rsidRPr="00B83D41" w:rsidRDefault="00610512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жарықшақты шаң мен кірден тазалау;</w:t>
      </w:r>
    </w:p>
    <w:p w:rsidR="00610512" w:rsidRPr="00B83D41" w:rsidRDefault="00610512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жарықшақты ашу;</w:t>
      </w:r>
    </w:p>
    <w:p w:rsidR="00B46929" w:rsidRPr="00B83D41" w:rsidRDefault="00610512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жарықшақты </w:t>
      </w:r>
      <w:r w:rsidR="00B46929" w:rsidRPr="00B83D41">
        <w:rPr>
          <w:rFonts w:ascii="Times New Roman" w:hAnsi="Times New Roman" w:cs="Times New Roman"/>
          <w:sz w:val="24"/>
          <w:szCs w:val="24"/>
          <w:lang w:val="kk-KZ"/>
        </w:rPr>
        <w:t>кептіру немесе қыздыру;</w:t>
      </w:r>
    </w:p>
    <w:p w:rsidR="00B46929" w:rsidRPr="00B83D41" w:rsidRDefault="00B46929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жарықшақты майлау (подгрунтовка);</w:t>
      </w:r>
    </w:p>
    <w:p w:rsidR="00B46929" w:rsidRPr="00B83D41" w:rsidRDefault="00B46929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жарықшақты толтырғышпен немесе герметикалық материалдармен толтыру;</w:t>
      </w:r>
    </w:p>
    <w:p w:rsidR="00610512" w:rsidRPr="00B83D41" w:rsidRDefault="00B46929" w:rsidP="00610512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жарықшақты фрикционды материалдармен бетін жабу немесе ыстық сұйық толтырғышпен желімдеу.</w:t>
      </w:r>
      <w:r w:rsidR="00610512"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2F20FA" w:rsidRPr="00B83D41" w:rsidTr="002F20FA">
        <w:tc>
          <w:tcPr>
            <w:tcW w:w="4785" w:type="dxa"/>
          </w:tcPr>
          <w:p w:rsidR="002F20FA" w:rsidRPr="00B83D41" w:rsidRDefault="002F20FA" w:rsidP="00B469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C7A832" wp14:editId="7C8C70C9">
                  <wp:extent cx="1457325" cy="15906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159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5" w:type="dxa"/>
          </w:tcPr>
          <w:p w:rsidR="002F20FA" w:rsidRPr="00B83D41" w:rsidRDefault="002F20FA" w:rsidP="00B4692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83D41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2CFD212" wp14:editId="69BACA8A">
                  <wp:extent cx="1276350" cy="162877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7DBE" w:rsidRPr="00B83D41" w:rsidRDefault="00E27DBE" w:rsidP="00B469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B46929" w:rsidRPr="00B83D41" w:rsidRDefault="00B46929" w:rsidP="00B46929">
      <w:pPr>
        <w:pStyle w:val="30"/>
        <w:shd w:val="clear" w:color="auto" w:fill="auto"/>
        <w:spacing w:before="0" w:line="240" w:lineRule="auto"/>
        <w:rPr>
          <w:color w:val="000000"/>
          <w:sz w:val="24"/>
          <w:szCs w:val="24"/>
          <w:lang w:val="kk-KZ" w:eastAsia="ru-RU" w:bidi="ru-RU"/>
        </w:rPr>
      </w:pPr>
      <w:r w:rsidRPr="00B83D41">
        <w:rPr>
          <w:color w:val="000000"/>
          <w:sz w:val="24"/>
          <w:szCs w:val="24"/>
          <w:lang w:val="kk-KZ" w:eastAsia="ru-RU" w:bidi="ru-RU"/>
        </w:rPr>
        <w:t>1 – сурет – Жарықшақтарды жою технологиялық операциялары:</w:t>
      </w:r>
    </w:p>
    <w:p w:rsidR="00B46929" w:rsidRPr="00B83D41" w:rsidRDefault="00B46929" w:rsidP="00B46929">
      <w:pPr>
        <w:pStyle w:val="30"/>
        <w:shd w:val="clear" w:color="auto" w:fill="auto"/>
        <w:spacing w:before="0" w:line="240" w:lineRule="auto"/>
        <w:rPr>
          <w:i/>
          <w:sz w:val="24"/>
          <w:szCs w:val="24"/>
          <w:lang w:val="kk-KZ"/>
        </w:rPr>
      </w:pPr>
      <w:r w:rsidRPr="00B83D41">
        <w:rPr>
          <w:i/>
          <w:sz w:val="24"/>
          <w:szCs w:val="24"/>
          <w:lang w:val="kk-KZ"/>
        </w:rPr>
        <w:t xml:space="preserve">0 – </w:t>
      </w:r>
      <w:r w:rsidRPr="00B83D41">
        <w:rPr>
          <w:sz w:val="24"/>
          <w:szCs w:val="24"/>
          <w:lang w:val="kk-KZ"/>
        </w:rPr>
        <w:t xml:space="preserve">жұмыс алдындағы жарықшақ көрінісі; </w:t>
      </w:r>
      <w:r w:rsidRPr="00B83D41">
        <w:rPr>
          <w:i/>
          <w:sz w:val="24"/>
          <w:szCs w:val="24"/>
          <w:lang w:val="kk-KZ"/>
        </w:rPr>
        <w:t xml:space="preserve">1 – </w:t>
      </w:r>
      <w:r w:rsidRPr="00B83D41">
        <w:rPr>
          <w:sz w:val="24"/>
          <w:szCs w:val="24"/>
          <w:lang w:val="kk-KZ"/>
        </w:rPr>
        <w:t xml:space="preserve">тазалау және ашу; </w:t>
      </w:r>
      <w:r w:rsidRPr="00B83D41">
        <w:rPr>
          <w:i/>
          <w:sz w:val="24"/>
          <w:szCs w:val="24"/>
          <w:lang w:val="kk-KZ"/>
        </w:rPr>
        <w:t xml:space="preserve">2 – </w:t>
      </w:r>
      <w:r w:rsidRPr="00B83D41">
        <w:rPr>
          <w:sz w:val="24"/>
          <w:szCs w:val="24"/>
          <w:lang w:val="kk-KZ"/>
        </w:rPr>
        <w:t xml:space="preserve">кептіру немесе қыздыру; </w:t>
      </w:r>
      <w:r w:rsidRPr="00B83D41">
        <w:rPr>
          <w:i/>
          <w:sz w:val="24"/>
          <w:szCs w:val="24"/>
          <w:lang w:val="kk-KZ"/>
        </w:rPr>
        <w:t xml:space="preserve">3 – </w:t>
      </w:r>
      <w:r w:rsidRPr="00B83D41">
        <w:rPr>
          <w:sz w:val="24"/>
          <w:szCs w:val="24"/>
          <w:lang w:val="kk-KZ"/>
        </w:rPr>
        <w:t xml:space="preserve">майлау; </w:t>
      </w:r>
      <w:r w:rsidRPr="00B83D41">
        <w:rPr>
          <w:i/>
          <w:sz w:val="24"/>
          <w:szCs w:val="24"/>
          <w:lang w:val="kk-KZ"/>
        </w:rPr>
        <w:t xml:space="preserve">4 </w:t>
      </w:r>
      <w:r w:rsidR="002F20FA" w:rsidRPr="00B83D41">
        <w:rPr>
          <w:i/>
          <w:sz w:val="24"/>
          <w:szCs w:val="24"/>
          <w:lang w:val="kk-KZ"/>
        </w:rPr>
        <w:t>–</w:t>
      </w:r>
      <w:r w:rsidRPr="00B83D41">
        <w:rPr>
          <w:i/>
          <w:sz w:val="24"/>
          <w:szCs w:val="24"/>
          <w:lang w:val="kk-KZ"/>
        </w:rPr>
        <w:t xml:space="preserve"> </w:t>
      </w:r>
      <w:r w:rsidR="002F20FA" w:rsidRPr="00B83D41">
        <w:rPr>
          <w:sz w:val="24"/>
          <w:szCs w:val="24"/>
          <w:lang w:val="kk-KZ"/>
        </w:rPr>
        <w:t xml:space="preserve">толтыру; </w:t>
      </w:r>
      <w:r w:rsidR="002F20FA" w:rsidRPr="00B83D41">
        <w:rPr>
          <w:i/>
          <w:sz w:val="24"/>
          <w:szCs w:val="24"/>
          <w:lang w:val="kk-KZ"/>
        </w:rPr>
        <w:t xml:space="preserve">5 – </w:t>
      </w:r>
      <w:r w:rsidR="002F20FA" w:rsidRPr="00B83D41">
        <w:rPr>
          <w:sz w:val="24"/>
          <w:szCs w:val="24"/>
          <w:lang w:val="kk-KZ"/>
        </w:rPr>
        <w:t>құм немесе ұсақ қиыршықтас төгу</w:t>
      </w:r>
    </w:p>
    <w:p w:rsidR="00B46929" w:rsidRPr="00B83D41" w:rsidRDefault="00B46929" w:rsidP="00B46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B0811" w:rsidRPr="00B83D41" w:rsidRDefault="001B0811" w:rsidP="001B081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>Жарықшақтарды жөндеуге әр түрлі қондыр</w:t>
      </w:r>
      <w:r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 xml:space="preserve">ығылар қолданады. Олардың барлығын арнайы жол жөндейтін машинаға (дорожный ремонтер) орналастырады. </w:t>
      </w:r>
    </w:p>
    <w:p w:rsidR="001B0811" w:rsidRPr="00B83D41" w:rsidRDefault="001B0811" w:rsidP="001B08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Жарықшақтарды жөндеудің ең бірінші және ең маңызды операцияларының бірі – жарықшақтарды шаң мен кірден тазалау. </w:t>
      </w:r>
      <w:r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 xml:space="preserve"> </w:t>
      </w:r>
      <w:r w:rsidRPr="00B83D41">
        <w:rPr>
          <w:rFonts w:ascii="Times New Roman" w:hAnsi="Times New Roman" w:cs="Times New Roman"/>
          <w:sz w:val="24"/>
          <w:szCs w:val="24"/>
          <w:lang w:val="kk-KZ"/>
        </w:rPr>
        <w:t>Бұл операцияны орындаудын қарапайым  тәсiлі</w:t>
      </w:r>
      <w:r w:rsidR="008C03BE"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B83D41">
        <w:rPr>
          <w:rFonts w:ascii="Times New Roman" w:hAnsi="Times New Roman" w:cs="Times New Roman"/>
          <w:sz w:val="24"/>
          <w:szCs w:val="24"/>
          <w:lang w:val="kk-KZ"/>
        </w:rPr>
        <w:t>металлдық iлмектермен жарықшақтарды қысылған ауамен үрлеу арқылы тазалауында</w:t>
      </w:r>
      <w:r w:rsidR="008C03BE" w:rsidRPr="00B83D41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8C03BE" w:rsidRPr="00B83D41">
        <w:rPr>
          <w:rFonts w:ascii="Times New Roman" w:hAnsi="Times New Roman" w:cs="Times New Roman"/>
          <w:sz w:val="24"/>
          <w:szCs w:val="24"/>
          <w:lang w:val="kk-KZ"/>
        </w:rPr>
        <w:t>Металлдық iлмектермен тазалар алдында жарықшақтарды ылғалдандырып алса, артынан қысылған ауамен кептірген жағдайда жақсы нәтиже береді.</w:t>
      </w:r>
    </w:p>
    <w:p w:rsidR="008C03BE" w:rsidRPr="00B83D41" w:rsidRDefault="008C03BE" w:rsidP="001B08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83D41">
        <w:rPr>
          <w:rFonts w:ascii="Times New Roman" w:hAnsi="Times New Roman" w:cs="Times New Roman"/>
          <w:sz w:val="24"/>
          <w:szCs w:val="24"/>
          <w:lang w:val="kk-KZ"/>
        </w:rPr>
        <w:t xml:space="preserve">Ені 5...50 мм жарықшақтарды </w:t>
      </w:r>
      <w:r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>әр түрлі диаметрі мен қалыңдығы бар металл тү</w:t>
      </w:r>
      <w:r w:rsidR="001D2F03"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>ті</w:t>
      </w:r>
      <w:r w:rsidRPr="00B83D41">
        <w:rPr>
          <w:rFonts w:ascii="Times New Roman" w:hAnsi="Times New Roman" w:cs="Times New Roman"/>
          <w:color w:val="000000"/>
          <w:sz w:val="24"/>
          <w:szCs w:val="24"/>
          <w:lang w:val="kk-KZ" w:eastAsia="ru-RU" w:bidi="ru-RU"/>
        </w:rPr>
        <w:t>гі бар механикалық щеткалармен немесе қолмен металл ілмектермен тазалайды; үрлейді, кептіреді және ыстық қысылған ауа ағынымен қыздырады.</w:t>
      </w:r>
    </w:p>
    <w:p w:rsidR="008C03BE" w:rsidRPr="00B83D41" w:rsidRDefault="008C03BE" w:rsidP="001B08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B0811" w:rsidRPr="00B83D41" w:rsidRDefault="001B0811" w:rsidP="001D2F03">
      <w:pPr>
        <w:pStyle w:val="1"/>
        <w:shd w:val="clear" w:color="auto" w:fill="auto"/>
        <w:spacing w:line="240" w:lineRule="auto"/>
        <w:ind w:left="20" w:right="20" w:firstLine="280"/>
        <w:rPr>
          <w:sz w:val="24"/>
          <w:szCs w:val="24"/>
        </w:rPr>
      </w:pP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В наборах оборудования для ремонта трещин предусмотрена их очистка горячим сжатым воздухом. Воздух от компрессора под давлением по шлангу поступает в газоструйный</w:t>
      </w:r>
      <w:r w:rsidRPr="00B83D41">
        <w:rPr>
          <w:color w:val="000000"/>
          <w:spacing w:val="0"/>
          <w:sz w:val="24"/>
          <w:szCs w:val="24"/>
          <w:lang w:eastAsia="ru-RU" w:bidi="ru-RU"/>
        </w:rPr>
        <w:t xml:space="preserve"> 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(</w:t>
      </w:r>
      <w:proofErr w:type="spellStart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бензовоздушный</w:t>
      </w:r>
      <w:proofErr w:type="spellEnd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 xml:space="preserve">) </w:t>
      </w:r>
      <w:proofErr w:type="spellStart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термоинструмент</w:t>
      </w:r>
      <w:proofErr w:type="spellEnd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 xml:space="preserve">. Горячая </w:t>
      </w:r>
      <w:proofErr w:type="spellStart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бензовоздушная</w:t>
      </w:r>
      <w:proofErr w:type="spellEnd"/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 xml:space="preserve"> смесь узконаправлен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softHyphen/>
        <w:t>ной струей вырывается из горелки со сверхзвуковой скоростью и благодаря высокой температуре сгорания режет одно- и двухслой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softHyphen/>
        <w:t xml:space="preserve">ные асфальтобетонные покрытия. 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lastRenderedPageBreak/>
        <w:t>Одновременно разрез очища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softHyphen/>
        <w:t>ется от мелкого мусора, пыли и продуктов разрушения асфальто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softHyphen/>
        <w:t>бетона. Кромки разреза или трещины при этом оплавляются, что способствует лучшему сцеплению асфальтобетона с мастикой, заливаемой</w:t>
      </w:r>
      <w:r w:rsidRPr="00B83D41">
        <w:rPr>
          <w:color w:val="000000"/>
          <w:spacing w:val="0"/>
          <w:sz w:val="24"/>
          <w:szCs w:val="24"/>
          <w:lang w:eastAsia="ru-RU" w:bidi="ru-RU"/>
        </w:rPr>
        <w:t xml:space="preserve"> </w:t>
      </w:r>
      <w:r w:rsidRPr="00B83D41">
        <w:rPr>
          <w:color w:val="000000"/>
          <w:spacing w:val="0"/>
          <w:sz w:val="24"/>
          <w:szCs w:val="24"/>
          <w:highlight w:val="yellow"/>
          <w:lang w:eastAsia="ru-RU" w:bidi="ru-RU"/>
        </w:rPr>
        <w:t>в трещину</w:t>
      </w:r>
      <w:r w:rsidRPr="00B83D41">
        <w:rPr>
          <w:color w:val="000000"/>
          <w:spacing w:val="0"/>
          <w:sz w:val="24"/>
          <w:szCs w:val="24"/>
          <w:lang w:eastAsia="ru-RU" w:bidi="ru-RU"/>
        </w:rPr>
        <w:t>.</w:t>
      </w:r>
    </w:p>
    <w:p w:rsidR="002E46E0" w:rsidRPr="00B83D41" w:rsidRDefault="002E46E0" w:rsidP="002E46E0">
      <w:pPr>
        <w:pStyle w:val="1"/>
        <w:shd w:val="clear" w:color="auto" w:fill="auto"/>
        <w:ind w:right="20"/>
        <w:rPr>
          <w:color w:val="000000"/>
          <w:spacing w:val="0"/>
          <w:sz w:val="24"/>
          <w:szCs w:val="24"/>
          <w:lang w:val="kk-KZ" w:eastAsia="ru-RU" w:bidi="ru-RU"/>
        </w:rPr>
      </w:pPr>
    </w:p>
    <w:p w:rsidR="002E46E0" w:rsidRPr="00B83D41" w:rsidRDefault="002E46E0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Жылытусыз мастика құяр алдында жарықшақты ерітіндімен (немесе толуол негізіндегі синтетикалық желіммен) өңдеу қажет.</w:t>
      </w:r>
    </w:p>
    <w:p w:rsidR="002E46E0" w:rsidRPr="00B83D41" w:rsidRDefault="002E46E0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Та</w:t>
      </w:r>
      <w:r w:rsidR="001D2F03" w:rsidRPr="00B83D41">
        <w:rPr>
          <w:color w:val="000000"/>
          <w:spacing w:val="0"/>
          <w:sz w:val="24"/>
          <w:szCs w:val="24"/>
          <w:lang w:val="kk-KZ" w:eastAsia="ru-RU" w:bidi="ru-RU"/>
        </w:rPr>
        <w:t>з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аланған соң жарықшақ тез арада толтыр</w:t>
      </w:r>
      <w:r w:rsidR="001D2F03" w:rsidRPr="00B83D41">
        <w:rPr>
          <w:color w:val="000000"/>
          <w:spacing w:val="0"/>
          <w:sz w:val="24"/>
          <w:szCs w:val="24"/>
          <w:lang w:val="kk-KZ" w:eastAsia="ru-RU" w:bidi="ru-RU"/>
        </w:rPr>
        <w:t>ы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луы қажет. Жарықшақ еніне байланысты оларды толтыруға әр түрлі материалдар қолданылады.</w:t>
      </w:r>
    </w:p>
    <w:p w:rsidR="002E46E0" w:rsidRPr="00B83D41" w:rsidRDefault="002E46E0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Ені 5 мм-ге дейінгі тар жарықшақтар тазаланған соң сұйық битуммен майланады, артынан арнайы жарықшақтарға құйғыштар арқылы 160...170 </w:t>
      </w:r>
      <w:r w:rsidRPr="00B83D41">
        <w:rPr>
          <w:color w:val="000000"/>
          <w:spacing w:val="0"/>
          <w:sz w:val="24"/>
          <w:szCs w:val="24"/>
          <w:vertAlign w:val="superscript"/>
          <w:lang w:val="kk-KZ" w:eastAsia="ru-RU" w:bidi="ru-RU"/>
        </w:rPr>
        <w:t>0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С жұмыс температурасына дейін қыздырылған сұйық немесе сұйытылған битумдар немесе СГ 130/120, МГ 200/300, БНД 200/300 битумдар құйылады. </w:t>
      </w:r>
      <w:r w:rsidR="003820AF" w:rsidRPr="00B83D41">
        <w:rPr>
          <w:color w:val="000000"/>
          <w:spacing w:val="0"/>
          <w:sz w:val="24"/>
          <w:szCs w:val="24"/>
          <w:lang w:val="kk-KZ" w:eastAsia="ru-RU" w:bidi="ru-RU"/>
        </w:rPr>
        <w:t>Битумдармен толған соң жарықшақтарға құм себіледі.</w:t>
      </w:r>
    </w:p>
    <w:p w:rsidR="001F0911" w:rsidRPr="00B83D41" w:rsidRDefault="003820AF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Жаңадан ашылғалы тұрған жарықшақтарды таспа тәрізді жылытылған полимербитумды мастикалармен жабады. Ол жарықшақтардың шетіндегі төсеменің қабыршақтануын болдырмайды. Мастиканы арнайы үтіктермен үтіктейді де, фракционды құм себіледі.</w:t>
      </w:r>
    </w:p>
    <w:p w:rsidR="003820AF" w:rsidRPr="00B83D41" w:rsidRDefault="001F0911" w:rsidP="002E46E0">
      <w:pPr>
        <w:pStyle w:val="1"/>
        <w:shd w:val="clear" w:color="auto" w:fill="auto"/>
        <w:spacing w:line="240" w:lineRule="auto"/>
        <w:ind w:firstLine="709"/>
        <w:rPr>
          <w:b/>
          <w:i/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Еңдері 3 см-ге дейінгі орташа және кең жарықшақтар</w:t>
      </w:r>
      <w:r w:rsidR="003820AF"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 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>тазаланған соң шығыны 0,1...0,15 л/м</w:t>
      </w:r>
      <w:r w:rsidRPr="00B83D41">
        <w:rPr>
          <w:color w:val="000000"/>
          <w:spacing w:val="0"/>
          <w:sz w:val="24"/>
          <w:szCs w:val="24"/>
          <w:vertAlign w:val="superscript"/>
          <w:lang w:val="kk-KZ" w:eastAsia="ru-RU" w:bidi="ru-RU"/>
        </w:rPr>
        <w:t>2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 сұйық битуммен сыршашқыш (краскопульт) көмегімен өңделеді, артынан 150...170 </w:t>
      </w:r>
      <w:r w:rsidRPr="00B83D41">
        <w:rPr>
          <w:color w:val="000000"/>
          <w:spacing w:val="0"/>
          <w:sz w:val="24"/>
          <w:szCs w:val="24"/>
          <w:vertAlign w:val="superscript"/>
          <w:lang w:val="kk-KZ" w:eastAsia="ru-RU" w:bidi="ru-RU"/>
        </w:rPr>
        <w:t>0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С –ға дейін қыздырылған резинобитумной мастикамен толтырылады. Жұмыс аяғында бетін құрғақ қыздырылған құммен немесе тас ұнтағымен себіледі. Жұммыстарды 100...200 м захваткамен істейді. </w:t>
      </w:r>
      <w:r w:rsidRPr="00B83D41">
        <w:rPr>
          <w:b/>
          <w:i/>
          <w:color w:val="000000"/>
          <w:spacing w:val="0"/>
          <w:sz w:val="24"/>
          <w:szCs w:val="24"/>
          <w:lang w:val="kk-KZ" w:eastAsia="ru-RU" w:bidi="ru-RU"/>
        </w:rPr>
        <w:t>Мастика құрамы 14.2 кестеде келтірілген.</w:t>
      </w:r>
    </w:p>
    <w:p w:rsidR="001F0911" w:rsidRPr="00B83D41" w:rsidRDefault="001F0911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Битум мастикасы жылжымалы қазаңдықта дайындалады</w:t>
      </w:r>
      <w:r w:rsidR="00390429" w:rsidRPr="00B83D41">
        <w:rPr>
          <w:color w:val="000000"/>
          <w:spacing w:val="0"/>
          <w:sz w:val="24"/>
          <w:szCs w:val="24"/>
          <w:lang w:val="kk-KZ" w:eastAsia="ru-RU" w:bidi="ru-RU"/>
        </w:rPr>
        <w:t>.</w:t>
      </w:r>
    </w:p>
    <w:p w:rsidR="00390429" w:rsidRPr="00B83D41" w:rsidRDefault="00390429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Орташа және кең жарықшақтар полимерлі битумды тұтқырғыштармен, эмульсиялы-минералды, битумды құмды а/б қспасымен толтырылуы мүмкін.</w:t>
      </w:r>
    </w:p>
    <w:p w:rsidR="00A04240" w:rsidRPr="00B83D41" w:rsidRDefault="00A04240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Еңдері 3 см-ден үлкен өте кең жарықшақтар ұсақ дәнділі а/б қоспасымен </w:t>
      </w:r>
      <w:r w:rsidR="00BB166B" w:rsidRPr="00B83D41">
        <w:rPr>
          <w:color w:val="000000"/>
          <w:spacing w:val="0"/>
          <w:sz w:val="24"/>
          <w:szCs w:val="24"/>
          <w:lang w:val="kk-KZ" w:eastAsia="ru-RU" w:bidi="ru-RU"/>
        </w:rPr>
        <w:t>жабылады, алдын-ала жарықшақтар қабырғалары сұйытылған битуммен майланады. а/б қоспасымен толтырғаннан кейін салмағы 5...6 т катоктармен нығыздалады.</w:t>
      </w:r>
    </w:p>
    <w:p w:rsidR="00B0142D" w:rsidRPr="00B83D41" w:rsidRDefault="00B0142D" w:rsidP="002E46E0">
      <w:pPr>
        <w:pStyle w:val="1"/>
        <w:shd w:val="clear" w:color="auto" w:fill="auto"/>
        <w:spacing w:line="240" w:lineRule="auto"/>
        <w:ind w:firstLine="709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Еңдері 5 см-ден үлкен және одан жоғары өте кең жарықшақтар </w:t>
      </w:r>
      <w:r w:rsidRPr="00B83D41">
        <w:rPr>
          <w:b/>
          <w:i/>
          <w:color w:val="000000"/>
          <w:spacing w:val="0"/>
          <w:sz w:val="24"/>
          <w:szCs w:val="24"/>
          <w:lang w:val="kk-KZ" w:eastAsia="ru-RU" w:bidi="ru-RU"/>
        </w:rPr>
        <w:t>шұңқыр жөндеу тәсілімен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 жамалады</w:t>
      </w:r>
      <w:r w:rsidR="00E22B05" w:rsidRPr="00B83D41">
        <w:rPr>
          <w:color w:val="000000"/>
          <w:spacing w:val="0"/>
          <w:sz w:val="24"/>
          <w:szCs w:val="24"/>
          <w:lang w:val="kk-KZ" w:eastAsia="ru-RU" w:bidi="ru-RU"/>
        </w:rPr>
        <w:t>.</w:t>
      </w:r>
    </w:p>
    <w:p w:rsidR="00E22B05" w:rsidRPr="002B34C9" w:rsidRDefault="00E22B05" w:rsidP="00E22B05">
      <w:pPr>
        <w:pStyle w:val="1"/>
        <w:shd w:val="clear" w:color="auto" w:fill="auto"/>
        <w:spacing w:line="240" w:lineRule="auto"/>
        <w:jc w:val="center"/>
        <w:rPr>
          <w:b/>
          <w:color w:val="000000"/>
          <w:spacing w:val="0"/>
          <w:sz w:val="28"/>
          <w:szCs w:val="28"/>
          <w:lang w:val="kk-KZ" w:eastAsia="ru-RU" w:bidi="ru-RU"/>
        </w:rPr>
      </w:pPr>
    </w:p>
    <w:p w:rsidR="00E22B05" w:rsidRPr="00B83D41" w:rsidRDefault="00E22B05" w:rsidP="00E22B05">
      <w:pPr>
        <w:pStyle w:val="1"/>
        <w:shd w:val="clear" w:color="auto" w:fill="auto"/>
        <w:spacing w:line="240" w:lineRule="auto"/>
        <w:jc w:val="center"/>
        <w:rPr>
          <w:b/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b/>
          <w:color w:val="000000"/>
          <w:spacing w:val="0"/>
          <w:sz w:val="24"/>
          <w:szCs w:val="24"/>
          <w:lang w:val="kk-KZ" w:eastAsia="ru-RU" w:bidi="ru-RU"/>
        </w:rPr>
        <w:t>Пластификаторлар қолдану арқылы жарықшақтарды жою</w:t>
      </w:r>
    </w:p>
    <w:p w:rsidR="00E22B05" w:rsidRPr="00B83D41" w:rsidRDefault="00E22B05" w:rsidP="00E22B05">
      <w:pPr>
        <w:pStyle w:val="1"/>
        <w:shd w:val="clear" w:color="auto" w:fill="auto"/>
        <w:spacing w:line="240" w:lineRule="auto"/>
        <w:jc w:val="center"/>
        <w:rPr>
          <w:b/>
          <w:color w:val="000000"/>
          <w:spacing w:val="0"/>
          <w:sz w:val="24"/>
          <w:szCs w:val="24"/>
          <w:lang w:val="kk-KZ" w:eastAsia="ru-RU" w:bidi="ru-RU"/>
        </w:rPr>
      </w:pPr>
    </w:p>
    <w:p w:rsidR="00E22B05" w:rsidRPr="00B83D41" w:rsidRDefault="00E22B05" w:rsidP="00E22B05">
      <w:pPr>
        <w:pStyle w:val="1"/>
        <w:shd w:val="clear" w:color="auto" w:fill="auto"/>
        <w:spacing w:line="240" w:lineRule="auto"/>
        <w:rPr>
          <w:color w:val="000000"/>
          <w:spacing w:val="0"/>
          <w:sz w:val="24"/>
          <w:szCs w:val="24"/>
          <w:lang w:val="kk-KZ" w:eastAsia="ru-RU" w:bidi="ru-RU"/>
        </w:rPr>
      </w:pPr>
      <w:r w:rsidRPr="00B83D41">
        <w:rPr>
          <w:color w:val="000000"/>
          <w:spacing w:val="0"/>
          <w:sz w:val="24"/>
          <w:szCs w:val="24"/>
          <w:lang w:val="kk-KZ" w:eastAsia="ru-RU" w:bidi="ru-RU"/>
        </w:rPr>
        <w:tab/>
        <w:t>Органикалық тұтқырғыштармен немесе пластификаторлармен жарықшақтарды жамаудың қарапайым тәсілдері төсемеге су өткізбейді және ойықтар пайда болу әсерін төмендетеді. Бірақта а/б-ның біртектілігі жоғалады және сонымен қатар беріктілігі азаяды. Со</w:t>
      </w:r>
      <w:r w:rsidR="00C07604" w:rsidRPr="00B83D41">
        <w:rPr>
          <w:color w:val="000000"/>
          <w:spacing w:val="0"/>
          <w:sz w:val="24"/>
          <w:szCs w:val="24"/>
          <w:lang w:val="kk-KZ" w:eastAsia="ru-RU" w:bidi="ru-RU"/>
        </w:rPr>
        <w:t>н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>дықтан ба</w:t>
      </w:r>
      <w:r w:rsidR="00666B72" w:rsidRPr="00B83D41">
        <w:rPr>
          <w:color w:val="000000"/>
          <w:spacing w:val="0"/>
          <w:sz w:val="24"/>
          <w:szCs w:val="24"/>
          <w:lang w:val="kk-KZ" w:eastAsia="ru-RU" w:bidi="ru-RU"/>
        </w:rPr>
        <w:t>с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>қ</w:t>
      </w:r>
      <w:r w:rsidR="00666B72" w:rsidRPr="00B83D41">
        <w:rPr>
          <w:color w:val="000000"/>
          <w:spacing w:val="0"/>
          <w:sz w:val="24"/>
          <w:szCs w:val="24"/>
          <w:lang w:val="kk-KZ" w:eastAsia="ru-RU" w:bidi="ru-RU"/>
        </w:rPr>
        <w:t>а</w:t>
      </w:r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 жол ізде</w:t>
      </w:r>
      <w:bookmarkStart w:id="0" w:name="_GoBack"/>
      <w:bookmarkEnd w:id="0"/>
      <w:r w:rsidRPr="00B83D41">
        <w:rPr>
          <w:color w:val="000000"/>
          <w:spacing w:val="0"/>
          <w:sz w:val="24"/>
          <w:szCs w:val="24"/>
          <w:lang w:val="kk-KZ" w:eastAsia="ru-RU" w:bidi="ru-RU"/>
        </w:rPr>
        <w:t xml:space="preserve">у қажет. </w:t>
      </w:r>
    </w:p>
    <w:p w:rsidR="00CC24CD" w:rsidRPr="00B83D41" w:rsidRDefault="00CC24CD" w:rsidP="001D2F03">
      <w:pPr>
        <w:pStyle w:val="1"/>
        <w:shd w:val="clear" w:color="auto" w:fill="auto"/>
        <w:spacing w:line="240" w:lineRule="auto"/>
        <w:ind w:left="20" w:firstLine="280"/>
        <w:rPr>
          <w:sz w:val="24"/>
          <w:szCs w:val="24"/>
          <w:highlight w:val="yellow"/>
        </w:rPr>
      </w:pPr>
      <w:r w:rsidRPr="00B83D41">
        <w:rPr>
          <w:rStyle w:val="0pt"/>
          <w:sz w:val="24"/>
          <w:szCs w:val="24"/>
          <w:highlight w:val="yellow"/>
        </w:rPr>
        <w:t xml:space="preserve">Ликвидация трещин с применением пластификаторов. </w:t>
      </w:r>
      <w:r w:rsidRPr="00B83D41">
        <w:rPr>
          <w:spacing w:val="0"/>
          <w:sz w:val="24"/>
          <w:szCs w:val="24"/>
          <w:highlight w:val="yellow"/>
        </w:rPr>
        <w:t>Обычные способы заполнения трещин органическими вяжущими или пластификаторами и другими составами позволяют обеспе</w:t>
      </w:r>
      <w:r w:rsidRPr="00B83D41">
        <w:rPr>
          <w:spacing w:val="0"/>
          <w:sz w:val="24"/>
          <w:szCs w:val="24"/>
          <w:highlight w:val="yellow"/>
        </w:rPr>
        <w:softHyphen/>
        <w:t>чить гидроизоляцию покрытий и снизить вероятность образова</w:t>
      </w:r>
      <w:r w:rsidRPr="00B83D41">
        <w:rPr>
          <w:spacing w:val="0"/>
          <w:sz w:val="24"/>
          <w:szCs w:val="24"/>
          <w:highlight w:val="yellow"/>
        </w:rPr>
        <w:softHyphen/>
        <w:t xml:space="preserve">ния выбоин, однако при этом не восстанавливается </w:t>
      </w:r>
      <w:proofErr w:type="spellStart"/>
      <w:r w:rsidRPr="00B83D41">
        <w:rPr>
          <w:spacing w:val="0"/>
          <w:sz w:val="24"/>
          <w:szCs w:val="24"/>
          <w:highlight w:val="yellow"/>
        </w:rPr>
        <w:t>сплошность</w:t>
      </w:r>
      <w:proofErr w:type="spellEnd"/>
      <w:r w:rsidRPr="00B83D41">
        <w:rPr>
          <w:spacing w:val="0"/>
          <w:sz w:val="24"/>
          <w:szCs w:val="24"/>
          <w:highlight w:val="yellow"/>
        </w:rPr>
        <w:t xml:space="preserve"> покрытия, </w:t>
      </w:r>
      <w:proofErr w:type="gramStart"/>
      <w:r w:rsidRPr="00B83D41">
        <w:rPr>
          <w:spacing w:val="0"/>
          <w:sz w:val="24"/>
          <w:szCs w:val="24"/>
          <w:highlight w:val="yellow"/>
        </w:rPr>
        <w:t>а следовательно</w:t>
      </w:r>
      <w:proofErr w:type="gramEnd"/>
      <w:r w:rsidRPr="00B83D41">
        <w:rPr>
          <w:spacing w:val="0"/>
          <w:sz w:val="24"/>
          <w:szCs w:val="24"/>
          <w:highlight w:val="yellow"/>
        </w:rPr>
        <w:t xml:space="preserve">, его прочность. Поэтому необходимо искать пути ликвидации трещин с восстановлением </w:t>
      </w:r>
      <w:proofErr w:type="spellStart"/>
      <w:r w:rsidRPr="00B83D41">
        <w:rPr>
          <w:spacing w:val="0"/>
          <w:sz w:val="24"/>
          <w:szCs w:val="24"/>
          <w:highlight w:val="yellow"/>
        </w:rPr>
        <w:t>сплошности</w:t>
      </w:r>
      <w:proofErr w:type="spellEnd"/>
      <w:r w:rsidRPr="00B83D41">
        <w:rPr>
          <w:spacing w:val="0"/>
          <w:sz w:val="24"/>
          <w:szCs w:val="24"/>
          <w:highlight w:val="yellow"/>
        </w:rPr>
        <w:t xml:space="preserve"> и монолитности покрытия.</w:t>
      </w:r>
    </w:p>
    <w:p w:rsidR="00E22B05" w:rsidRPr="00B83D41" w:rsidRDefault="00E22B05" w:rsidP="001D2F03">
      <w:pPr>
        <w:pStyle w:val="1"/>
        <w:shd w:val="clear" w:color="auto" w:fill="auto"/>
        <w:spacing w:line="240" w:lineRule="auto"/>
        <w:ind w:left="20" w:firstLine="280"/>
        <w:rPr>
          <w:sz w:val="24"/>
          <w:szCs w:val="24"/>
          <w:highlight w:val="yellow"/>
        </w:rPr>
      </w:pPr>
      <w:r w:rsidRPr="00B83D41">
        <w:rPr>
          <w:spacing w:val="0"/>
          <w:sz w:val="24"/>
          <w:szCs w:val="24"/>
          <w:highlight w:val="yellow"/>
        </w:rPr>
        <w:t>Частично эту задачу решают при ремонте трещин с разогревом материала их стенок до высокой температуры, при которой битум в старом покрытии становится пластическим и соединяется с горячим заполнителем. Более монолитным становится покрытие с трещинами, ремонт которого выполнен методом горячей реге</w:t>
      </w:r>
      <w:r w:rsidRPr="00B83D41">
        <w:rPr>
          <w:spacing w:val="0"/>
          <w:sz w:val="24"/>
          <w:szCs w:val="24"/>
          <w:highlight w:val="yellow"/>
        </w:rPr>
        <w:softHyphen/>
        <w:t>нерации на месте.</w:t>
      </w:r>
    </w:p>
    <w:p w:rsidR="00E22B05" w:rsidRPr="00B83D41" w:rsidRDefault="00E22B05" w:rsidP="001D2F03">
      <w:pPr>
        <w:pStyle w:val="1"/>
        <w:shd w:val="clear" w:color="auto" w:fill="auto"/>
        <w:spacing w:line="240" w:lineRule="auto"/>
        <w:ind w:left="20" w:firstLine="280"/>
        <w:rPr>
          <w:sz w:val="24"/>
          <w:szCs w:val="24"/>
          <w:highlight w:val="yellow"/>
        </w:rPr>
      </w:pPr>
      <w:r w:rsidRPr="00B83D41">
        <w:rPr>
          <w:spacing w:val="0"/>
          <w:sz w:val="24"/>
          <w:szCs w:val="24"/>
          <w:highlight w:val="yellow"/>
        </w:rPr>
        <w:t xml:space="preserve">Одним из способов ликвидации трещин с улучшением </w:t>
      </w:r>
      <w:proofErr w:type="spellStart"/>
      <w:r w:rsidRPr="00B83D41">
        <w:rPr>
          <w:spacing w:val="0"/>
          <w:sz w:val="24"/>
          <w:szCs w:val="24"/>
          <w:highlight w:val="yellow"/>
        </w:rPr>
        <w:t>сплош</w:t>
      </w:r>
      <w:r w:rsidRPr="00B83D41">
        <w:rPr>
          <w:spacing w:val="0"/>
          <w:sz w:val="24"/>
          <w:szCs w:val="24"/>
          <w:highlight w:val="yellow"/>
        </w:rPr>
        <w:softHyphen/>
        <w:t>ности</w:t>
      </w:r>
      <w:proofErr w:type="spellEnd"/>
      <w:r w:rsidRPr="00B83D41">
        <w:rPr>
          <w:spacing w:val="0"/>
          <w:sz w:val="24"/>
          <w:szCs w:val="24"/>
          <w:highlight w:val="yellow"/>
        </w:rPr>
        <w:t xml:space="preserve"> и монолитности покрытия в естественном состоянии летом является пластификация материала покрытия в зоне, прилегаю</w:t>
      </w:r>
      <w:r w:rsidRPr="00B83D41">
        <w:rPr>
          <w:spacing w:val="0"/>
          <w:sz w:val="24"/>
          <w:szCs w:val="24"/>
          <w:highlight w:val="yellow"/>
        </w:rPr>
        <w:softHyphen/>
        <w:t>щей к трещине.</w:t>
      </w:r>
    </w:p>
    <w:p w:rsidR="00E22B05" w:rsidRPr="00B83D41" w:rsidRDefault="00E22B05" w:rsidP="001D2F03">
      <w:pPr>
        <w:pStyle w:val="1"/>
        <w:shd w:val="clear" w:color="auto" w:fill="auto"/>
        <w:spacing w:line="240" w:lineRule="auto"/>
        <w:ind w:left="20" w:firstLine="280"/>
        <w:rPr>
          <w:sz w:val="24"/>
          <w:szCs w:val="24"/>
          <w:highlight w:val="yellow"/>
        </w:rPr>
      </w:pPr>
      <w:r w:rsidRPr="00B83D41">
        <w:rPr>
          <w:spacing w:val="0"/>
          <w:sz w:val="24"/>
          <w:szCs w:val="24"/>
          <w:highlight w:val="yellow"/>
        </w:rPr>
        <w:t>Суть способа состоит в том, что очищенные трещины запол</w:t>
      </w:r>
      <w:r w:rsidRPr="00B83D41">
        <w:rPr>
          <w:spacing w:val="0"/>
          <w:sz w:val="24"/>
          <w:szCs w:val="24"/>
          <w:highlight w:val="yellow"/>
        </w:rPr>
        <w:softHyphen/>
        <w:t>няют реагентами, разжижающими и пластифицирующими битум стенок и кромок покрытия. Пластификатором заполняют трещи</w:t>
      </w:r>
      <w:r w:rsidRPr="00B83D41">
        <w:rPr>
          <w:spacing w:val="0"/>
          <w:sz w:val="24"/>
          <w:szCs w:val="24"/>
          <w:highlight w:val="yellow"/>
        </w:rPr>
        <w:softHyphen/>
        <w:t xml:space="preserve">ну и обрабатывают поверхность покрытия, </w:t>
      </w:r>
      <w:r w:rsidRPr="00B83D41">
        <w:rPr>
          <w:spacing w:val="0"/>
          <w:sz w:val="24"/>
          <w:szCs w:val="24"/>
          <w:highlight w:val="yellow"/>
        </w:rPr>
        <w:lastRenderedPageBreak/>
        <w:t xml:space="preserve">прилегающую к ней. Под действием движущихся автомобилей при высокой летней температуре происходит закрытие трещин с восстановлением </w:t>
      </w:r>
      <w:proofErr w:type="spellStart"/>
      <w:r w:rsidRPr="00B83D41">
        <w:rPr>
          <w:spacing w:val="0"/>
          <w:sz w:val="24"/>
          <w:szCs w:val="24"/>
          <w:highlight w:val="yellow"/>
        </w:rPr>
        <w:t>сплошности</w:t>
      </w:r>
      <w:proofErr w:type="spellEnd"/>
      <w:r w:rsidRPr="00B83D41">
        <w:rPr>
          <w:spacing w:val="0"/>
          <w:sz w:val="24"/>
          <w:szCs w:val="24"/>
          <w:highlight w:val="yellow"/>
        </w:rPr>
        <w:t xml:space="preserve"> и прочности материала покрытия. Этот способ наи</w:t>
      </w:r>
      <w:r w:rsidRPr="00B83D41">
        <w:rPr>
          <w:spacing w:val="0"/>
          <w:sz w:val="24"/>
          <w:szCs w:val="24"/>
          <w:highlight w:val="yellow"/>
        </w:rPr>
        <w:softHyphen/>
        <w:t>более приемлем для ликвидации трещин шириной 3...7 мм, но дает положительный эффект и при заделке более узких и более широких трещин.</w:t>
      </w:r>
    </w:p>
    <w:p w:rsidR="001B0811" w:rsidRPr="00B83D41" w:rsidRDefault="00E22B05" w:rsidP="00AB50DF">
      <w:pPr>
        <w:pStyle w:val="1"/>
        <w:shd w:val="clear" w:color="auto" w:fill="auto"/>
        <w:spacing w:line="240" w:lineRule="auto"/>
        <w:ind w:left="20" w:firstLine="280"/>
        <w:rPr>
          <w:sz w:val="24"/>
          <w:szCs w:val="24"/>
          <w:highlight w:val="yellow"/>
          <w:lang w:val="kk-KZ"/>
        </w:rPr>
      </w:pPr>
      <w:r w:rsidRPr="00B83D41">
        <w:rPr>
          <w:spacing w:val="0"/>
          <w:sz w:val="24"/>
          <w:szCs w:val="24"/>
          <w:highlight w:val="yellow"/>
        </w:rPr>
        <w:t>Очень важное значение имеют характеристики применяемого пластификатора, который должен быть достаточно жидким в рабочем состоянии, чтобы проникнуть на всю глубину трещины, и достаточно вязким, чтобы не вытекать из нее по уклону до взаимодействия с битумом материала покрытия.</w:t>
      </w:r>
    </w:p>
    <w:sectPr w:rsidR="001B0811" w:rsidRPr="00B83D41" w:rsidSect="00E27DBE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F1B39"/>
    <w:multiLevelType w:val="hybridMultilevel"/>
    <w:tmpl w:val="0E78602A"/>
    <w:lvl w:ilvl="0" w:tplc="9BA6AB7A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26E55736"/>
    <w:multiLevelType w:val="hybridMultilevel"/>
    <w:tmpl w:val="FE361C7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7DD67D2"/>
    <w:multiLevelType w:val="hybridMultilevel"/>
    <w:tmpl w:val="9F948FD8"/>
    <w:lvl w:ilvl="0" w:tplc="9BA6AB7A">
      <w:start w:val="1"/>
      <w:numFmt w:val="bullet"/>
      <w:lvlText w:val=""/>
      <w:lvlJc w:val="left"/>
      <w:pPr>
        <w:ind w:left="14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3" w15:restartNumberingAfterBreak="0">
    <w:nsid w:val="4B1E0CD0"/>
    <w:multiLevelType w:val="multilevel"/>
    <w:tmpl w:val="579C6DF4"/>
    <w:lvl w:ilvl="0">
      <w:start w:val="3"/>
      <w:numFmt w:val="decimal"/>
      <w:lvlText w:val="14.%1."/>
      <w:lvlJc w:val="left"/>
      <w:rPr>
        <w:rFonts w:ascii="Verdana" w:eastAsia="Verdana" w:hAnsi="Verdana" w:cs="Verdana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C55284D"/>
    <w:multiLevelType w:val="multilevel"/>
    <w:tmpl w:val="B2A03FF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3F24DC"/>
    <w:multiLevelType w:val="hybridMultilevel"/>
    <w:tmpl w:val="7B00330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63CD6FF0"/>
    <w:multiLevelType w:val="hybridMultilevel"/>
    <w:tmpl w:val="48545090"/>
    <w:lvl w:ilvl="0" w:tplc="041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7" w15:restartNumberingAfterBreak="0">
    <w:nsid w:val="740D6413"/>
    <w:multiLevelType w:val="hybridMultilevel"/>
    <w:tmpl w:val="063A49A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DE22D9C"/>
    <w:multiLevelType w:val="hybridMultilevel"/>
    <w:tmpl w:val="088A0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8516E3"/>
    <w:multiLevelType w:val="hybridMultilevel"/>
    <w:tmpl w:val="64A807F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6"/>
  </w:num>
  <w:num w:numId="5">
    <w:abstractNumId w:val="2"/>
  </w:num>
  <w:num w:numId="6">
    <w:abstractNumId w:val="9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B26"/>
    <w:rsid w:val="000B67F3"/>
    <w:rsid w:val="00192B25"/>
    <w:rsid w:val="001B0811"/>
    <w:rsid w:val="001C3B2A"/>
    <w:rsid w:val="001D2F03"/>
    <w:rsid w:val="001F0911"/>
    <w:rsid w:val="002B34C9"/>
    <w:rsid w:val="002E46E0"/>
    <w:rsid w:val="002F20FA"/>
    <w:rsid w:val="003820AF"/>
    <w:rsid w:val="00390429"/>
    <w:rsid w:val="0054076C"/>
    <w:rsid w:val="005A4061"/>
    <w:rsid w:val="00610512"/>
    <w:rsid w:val="00656B5D"/>
    <w:rsid w:val="00666B72"/>
    <w:rsid w:val="006E0A98"/>
    <w:rsid w:val="007B7D8F"/>
    <w:rsid w:val="007E5F04"/>
    <w:rsid w:val="008C03BE"/>
    <w:rsid w:val="009F7971"/>
    <w:rsid w:val="00A04240"/>
    <w:rsid w:val="00AB022F"/>
    <w:rsid w:val="00AB50DF"/>
    <w:rsid w:val="00B0142D"/>
    <w:rsid w:val="00B46929"/>
    <w:rsid w:val="00B83D41"/>
    <w:rsid w:val="00BA1C75"/>
    <w:rsid w:val="00BB166B"/>
    <w:rsid w:val="00C07604"/>
    <w:rsid w:val="00C1539E"/>
    <w:rsid w:val="00CC24CD"/>
    <w:rsid w:val="00E22B05"/>
    <w:rsid w:val="00E27DBE"/>
    <w:rsid w:val="00E45B15"/>
    <w:rsid w:val="00E9477E"/>
    <w:rsid w:val="00EC0C3D"/>
    <w:rsid w:val="00EE3240"/>
    <w:rsid w:val="00EE3354"/>
    <w:rsid w:val="00EF1814"/>
    <w:rsid w:val="00F3742A"/>
    <w:rsid w:val="00F50B26"/>
    <w:rsid w:val="00FB170F"/>
    <w:rsid w:val="00FE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D49A8D8"/>
  <w15:docId w15:val="{58DFE5EF-C6B8-4E67-BD48-9E151F110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E27DBE"/>
    <w:rPr>
      <w:rFonts w:ascii="Times New Roman" w:eastAsia="Times New Roman" w:hAnsi="Times New Roman" w:cs="Times New Roman"/>
      <w:spacing w:val="-4"/>
      <w:shd w:val="clear" w:color="auto" w:fill="FFFFFF"/>
    </w:rPr>
  </w:style>
  <w:style w:type="character" w:customStyle="1" w:styleId="10">
    <w:name w:val="Заголовок №1_"/>
    <w:basedOn w:val="a0"/>
    <w:link w:val="11"/>
    <w:rsid w:val="00E27DBE"/>
    <w:rPr>
      <w:rFonts w:ascii="Verdana" w:eastAsia="Verdana" w:hAnsi="Verdana" w:cs="Verdana"/>
      <w:b/>
      <w:bCs/>
      <w:spacing w:val="-10"/>
      <w:sz w:val="21"/>
      <w:szCs w:val="21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E27DBE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3"/>
    <w:rsid w:val="00E27DBE"/>
    <w:pPr>
      <w:widowControl w:val="0"/>
      <w:shd w:val="clear" w:color="auto" w:fill="FFFFFF"/>
      <w:spacing w:after="0" w:line="228" w:lineRule="exact"/>
      <w:jc w:val="both"/>
    </w:pPr>
    <w:rPr>
      <w:rFonts w:ascii="Times New Roman" w:eastAsia="Times New Roman" w:hAnsi="Times New Roman" w:cs="Times New Roman"/>
      <w:spacing w:val="-4"/>
    </w:rPr>
  </w:style>
  <w:style w:type="paragraph" w:customStyle="1" w:styleId="11">
    <w:name w:val="Заголовок №1"/>
    <w:basedOn w:val="a"/>
    <w:link w:val="10"/>
    <w:rsid w:val="00E27DBE"/>
    <w:pPr>
      <w:widowControl w:val="0"/>
      <w:shd w:val="clear" w:color="auto" w:fill="FFFFFF"/>
      <w:spacing w:before="360" w:after="240" w:line="0" w:lineRule="atLeast"/>
      <w:ind w:firstLine="280"/>
      <w:jc w:val="both"/>
      <w:outlineLvl w:val="0"/>
    </w:pPr>
    <w:rPr>
      <w:rFonts w:ascii="Verdana" w:eastAsia="Verdana" w:hAnsi="Verdana" w:cs="Verdana"/>
      <w:b/>
      <w:bCs/>
      <w:spacing w:val="-10"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5A4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406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10512"/>
    <w:pPr>
      <w:ind w:left="720"/>
      <w:contextualSpacing/>
    </w:pPr>
  </w:style>
  <w:style w:type="character" w:customStyle="1" w:styleId="3">
    <w:name w:val="Основной текст (3)_"/>
    <w:basedOn w:val="a0"/>
    <w:link w:val="30"/>
    <w:uiPriority w:val="99"/>
    <w:rsid w:val="00B4692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B4692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40pt">
    <w:name w:val="Основной текст (4) + Курсив;Интервал 0 pt"/>
    <w:basedOn w:val="4"/>
    <w:rsid w:val="00B46929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uiPriority w:val="99"/>
    <w:rsid w:val="00B46929"/>
    <w:pPr>
      <w:widowControl w:val="0"/>
      <w:shd w:val="clear" w:color="auto" w:fill="FFFFFF"/>
      <w:spacing w:before="300" w:after="0" w:line="226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40">
    <w:name w:val="Основной текст (4)"/>
    <w:basedOn w:val="a"/>
    <w:link w:val="4"/>
    <w:rsid w:val="00B46929"/>
    <w:pPr>
      <w:widowControl w:val="0"/>
      <w:shd w:val="clear" w:color="auto" w:fill="FFFFFF"/>
      <w:spacing w:after="300" w:line="192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2F2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Подпись к таблице_"/>
    <w:basedOn w:val="a0"/>
    <w:link w:val="a9"/>
    <w:rsid w:val="001B0811"/>
    <w:rPr>
      <w:rFonts w:ascii="Times New Roman" w:eastAsia="Times New Roman" w:hAnsi="Times New Roman" w:cs="Times New Roman"/>
      <w:spacing w:val="-10"/>
      <w:sz w:val="21"/>
      <w:szCs w:val="21"/>
      <w:shd w:val="clear" w:color="auto" w:fill="FFFFFF"/>
    </w:rPr>
  </w:style>
  <w:style w:type="character" w:customStyle="1" w:styleId="1pt">
    <w:name w:val="Подпись к таблице + Интервал 1 pt"/>
    <w:basedOn w:val="a8"/>
    <w:rsid w:val="001B0811"/>
    <w:rPr>
      <w:rFonts w:ascii="Times New Roman" w:eastAsia="Times New Roman" w:hAnsi="Times New Roman" w:cs="Times New Roman"/>
      <w:color w:val="000000"/>
      <w:spacing w:val="3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a9">
    <w:name w:val="Подпись к таблице"/>
    <w:basedOn w:val="a"/>
    <w:link w:val="a8"/>
    <w:rsid w:val="001B081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21"/>
      <w:szCs w:val="21"/>
    </w:rPr>
  </w:style>
  <w:style w:type="character" w:customStyle="1" w:styleId="12">
    <w:name w:val="Основной текст Знак1"/>
    <w:basedOn w:val="a0"/>
    <w:link w:val="aa"/>
    <w:uiPriority w:val="99"/>
    <w:locked/>
    <w:rsid w:val="00F3742A"/>
    <w:rPr>
      <w:rFonts w:ascii="Times New Roman" w:hAnsi="Times New Roman" w:cs="Times New Roman"/>
      <w:spacing w:val="-4"/>
      <w:shd w:val="clear" w:color="auto" w:fill="FFFFFF"/>
    </w:rPr>
  </w:style>
  <w:style w:type="paragraph" w:styleId="aa">
    <w:name w:val="Body Text"/>
    <w:basedOn w:val="a"/>
    <w:link w:val="12"/>
    <w:uiPriority w:val="99"/>
    <w:rsid w:val="00F3742A"/>
    <w:pPr>
      <w:widowControl w:val="0"/>
      <w:shd w:val="clear" w:color="auto" w:fill="FFFFFF"/>
      <w:spacing w:after="0" w:line="228" w:lineRule="exact"/>
      <w:jc w:val="both"/>
    </w:pPr>
    <w:rPr>
      <w:rFonts w:ascii="Times New Roman" w:hAnsi="Times New Roman" w:cs="Times New Roman"/>
      <w:spacing w:val="-4"/>
    </w:rPr>
  </w:style>
  <w:style w:type="character" w:customStyle="1" w:styleId="ab">
    <w:name w:val="Основной текст Знак"/>
    <w:basedOn w:val="a0"/>
    <w:uiPriority w:val="99"/>
    <w:semiHidden/>
    <w:rsid w:val="00F3742A"/>
  </w:style>
  <w:style w:type="character" w:customStyle="1" w:styleId="2">
    <w:name w:val="Основной текст (2)_"/>
    <w:basedOn w:val="a0"/>
    <w:link w:val="20"/>
    <w:uiPriority w:val="99"/>
    <w:locked/>
    <w:rsid w:val="009F7971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F797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i/>
      <w:iCs/>
      <w:sz w:val="18"/>
      <w:szCs w:val="18"/>
    </w:rPr>
  </w:style>
  <w:style w:type="character" w:customStyle="1" w:styleId="3Exact">
    <w:name w:val="Подпись к картинке (3) Exact"/>
    <w:basedOn w:val="a0"/>
    <w:link w:val="31"/>
    <w:uiPriority w:val="99"/>
    <w:locked/>
    <w:rsid w:val="00FB170F"/>
    <w:rPr>
      <w:rFonts w:ascii="Times New Roman" w:hAnsi="Times New Roman" w:cs="Times New Roman"/>
      <w:spacing w:val="-2"/>
      <w:sz w:val="17"/>
      <w:szCs w:val="17"/>
      <w:shd w:val="clear" w:color="auto" w:fill="FFFFFF"/>
    </w:rPr>
  </w:style>
  <w:style w:type="character" w:customStyle="1" w:styleId="ac">
    <w:name w:val="Подпись к картинке_"/>
    <w:basedOn w:val="a0"/>
    <w:link w:val="ad"/>
    <w:uiPriority w:val="99"/>
    <w:locked/>
    <w:rsid w:val="00FB170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31">
    <w:name w:val="Подпись к картинке (3)"/>
    <w:basedOn w:val="a"/>
    <w:link w:val="3Exact"/>
    <w:uiPriority w:val="99"/>
    <w:rsid w:val="00FB170F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-2"/>
      <w:sz w:val="17"/>
      <w:szCs w:val="17"/>
    </w:rPr>
  </w:style>
  <w:style w:type="paragraph" w:customStyle="1" w:styleId="ad">
    <w:name w:val="Подпись к картинке"/>
    <w:basedOn w:val="a"/>
    <w:link w:val="ac"/>
    <w:uiPriority w:val="99"/>
    <w:rsid w:val="00FB170F"/>
    <w:pPr>
      <w:widowControl w:val="0"/>
      <w:shd w:val="clear" w:color="auto" w:fill="FFFFFF"/>
      <w:spacing w:after="0" w:line="230" w:lineRule="exact"/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32">
    <w:name w:val="Подпись к картинке (3)_"/>
    <w:basedOn w:val="a0"/>
    <w:uiPriority w:val="99"/>
    <w:rsid w:val="00FB170F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ae">
    <w:name w:val="Основной текст + Полужирный"/>
    <w:aliases w:val="Интервал 0 pt2"/>
    <w:basedOn w:val="12"/>
    <w:uiPriority w:val="99"/>
    <w:rsid w:val="00656B5D"/>
    <w:rPr>
      <w:rFonts w:ascii="Times New Roman" w:hAnsi="Times New Roman" w:cs="Times New Roman"/>
      <w:b/>
      <w:b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https://www.bsc.by/sites/bsc.by/files/resize/remote/2ed1a1a206bdb48fffacd4ea99f158f4-200x133.jpg" TargetMode="Externa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image" Target="https://www.bsc.by/sites/bsc.by/files/resize/remote/3d31a3863d38fecedddd032813e6dece-200x107.jpg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https://www.bsc.by/sites/bsc.by/files/resize/remote/3ee0c998232dfa2458c55fe5830c850f-200x112.png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https://www.bsc.by/sites/bsc.by/files/resize/remote/0997122cf304dda035a8fe2893ae061e-200x113.jpg" TargetMode="Externa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7</Pages>
  <Words>1882</Words>
  <Characters>10728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19</cp:revision>
  <dcterms:created xsi:type="dcterms:W3CDTF">2016-04-10T10:37:00Z</dcterms:created>
  <dcterms:modified xsi:type="dcterms:W3CDTF">2018-03-11T05:08:00Z</dcterms:modified>
</cp:coreProperties>
</file>